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264853" w14:textId="77777777" w:rsidR="009C42A8" w:rsidRPr="0079205D" w:rsidRDefault="004B53A3" w:rsidP="000B3673">
      <w:pPr>
        <w:widowControl w:val="0"/>
        <w:pBdr>
          <w:bottom w:val="single" w:sz="4" w:space="1" w:color="auto"/>
        </w:pBdr>
        <w:spacing w:before="480"/>
        <w:jc w:val="both"/>
        <w:rPr>
          <w:rFonts w:cs="Times New Roman"/>
          <w:sz w:val="2"/>
          <w:szCs w:val="2"/>
        </w:rPr>
      </w:pPr>
      <w:sdt>
        <w:sdtPr>
          <w:rPr>
            <w:rFonts w:cs="Times New Roman"/>
            <w:spacing w:val="-2"/>
            <w:w w:val="90"/>
            <w:sz w:val="14"/>
            <w:szCs w:val="14"/>
          </w:rPr>
          <w:id w:val="46410873"/>
          <w:lock w:val="sdtContentLocked"/>
          <w:placeholder>
            <w:docPart w:val="D8E9B586BD5C4DD4A1DF2795A22851FC"/>
          </w:placeholder>
          <w:showingPlcHdr/>
        </w:sdtPr>
        <w:sdtEndPr/>
        <w:sdtContent>
          <w:bookmarkStart w:id="0" w:name="_Hlk92186140"/>
          <w:r w:rsidR="000F000D" w:rsidRPr="00B21FDE">
            <w:rPr>
              <w:rFonts w:cs="Times New Roman"/>
              <w:sz w:val="14"/>
              <w:szCs w:val="14"/>
            </w:rPr>
            <w:t>K. VALDEMĀRA IELA 2A, RĪGA, LV-1050, LATVIJA. TĀLRUNIS +371 67022300, E-PASTS INFO@BANK.LV, WWW.BANK.LV</w:t>
          </w:r>
          <w:bookmarkEnd w:id="0"/>
        </w:sdtContent>
      </w:sdt>
      <w:r w:rsidR="0079205D">
        <w:rPr>
          <w:rFonts w:cs="Times New Roman"/>
          <w:sz w:val="16"/>
          <w:szCs w:val="14"/>
        </w:rPr>
        <w:br/>
      </w:r>
    </w:p>
    <w:p w14:paraId="3DB16AE0" w14:textId="162A1442" w:rsidR="009C42A8" w:rsidRDefault="003C1EF2" w:rsidP="003C1EF2">
      <w:pPr>
        <w:spacing w:before="240"/>
        <w:jc w:val="right"/>
        <w:rPr>
          <w:rFonts w:cs="Times New Roman"/>
          <w:szCs w:val="24"/>
        </w:rPr>
      </w:pPr>
      <w:r>
        <w:rPr>
          <w:rFonts w:cs="Times New Roman"/>
          <w:szCs w:val="24"/>
        </w:rPr>
        <w:t>Projekts (</w:t>
      </w:r>
      <w:r w:rsidR="0082368C">
        <w:rPr>
          <w:rFonts w:cs="Times New Roman"/>
          <w:szCs w:val="24"/>
        </w:rPr>
        <w:t>2</w:t>
      </w:r>
      <w:r>
        <w:rPr>
          <w:rFonts w:cs="Times New Roman"/>
          <w:szCs w:val="24"/>
        </w:rPr>
        <w:t>. variants)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1"/>
        <w:gridCol w:w="4253"/>
      </w:tblGrid>
      <w:tr w:rsidR="003C1EF2" w14:paraId="4EBB224C" w14:textId="77777777" w:rsidTr="00811BE5">
        <w:sdt>
          <w:sdtPr>
            <w:rPr>
              <w:rFonts w:cs="Times New Roman"/>
              <w:color w:val="000000" w:themeColor="text1"/>
            </w:rPr>
            <w:id w:val="25447574"/>
            <w:lock w:val="sdtLocked"/>
            <w:placeholder>
              <w:docPart w:val="24E01A320D1A4DFF9C187F2C0AD0332B"/>
            </w:placeholder>
          </w:sdtPr>
          <w:sdtEndPr/>
          <w:sdtContent>
            <w:tc>
              <w:tcPr>
                <w:tcW w:w="4360" w:type="dxa"/>
                <w:vAlign w:val="bottom"/>
              </w:tcPr>
              <w:p w14:paraId="5A5DDB3B" w14:textId="47E3289A" w:rsidR="003C1EF2" w:rsidRPr="002F1EF0" w:rsidRDefault="002F1EF0" w:rsidP="00811BE5">
                <w:pPr>
                  <w:pStyle w:val="NoSpacing"/>
                  <w:spacing w:before="240"/>
                  <w:ind w:left="-107"/>
                  <w:rPr>
                    <w:rFonts w:cs="Times New Roman"/>
                    <w:color w:val="000000" w:themeColor="text1"/>
                  </w:rPr>
                </w:pPr>
                <w:r w:rsidRPr="00AC2280">
                  <w:rPr>
                    <w:rFonts w:cs="Times New Roman"/>
                    <w:color w:val="000000" w:themeColor="text1"/>
                  </w:rPr>
                  <w:t>2026. gada</w:t>
                </w:r>
              </w:p>
            </w:tc>
          </w:sdtContent>
        </w:sdt>
        <w:tc>
          <w:tcPr>
            <w:tcW w:w="4360" w:type="dxa"/>
            <w:vAlign w:val="bottom"/>
          </w:tcPr>
          <w:p w14:paraId="5DB047B0" w14:textId="77777777" w:rsidR="003C1EF2" w:rsidRDefault="004B53A3" w:rsidP="00C523D5">
            <w:pPr>
              <w:pStyle w:val="NoSpacing"/>
              <w:ind w:right="-111"/>
              <w:jc w:val="right"/>
            </w:pPr>
            <w:sdt>
              <w:sdtPr>
                <w:id w:val="32932642"/>
                <w:lock w:val="sdtContentLocked"/>
                <w:placeholder>
                  <w:docPart w:val="F184D44BE15E47D3A8B781B7BC33554F"/>
                </w:placeholder>
                <w:showingPlcHdr/>
              </w:sdtPr>
              <w:sdtEndPr/>
              <w:sdtContent>
                <w:r w:rsidR="00F13DD7">
                  <w:t xml:space="preserve">Noteikumi </w:t>
                </w:r>
              </w:sdtContent>
            </w:sdt>
            <w:sdt>
              <w:sdtPr>
                <w:id w:val="25447619"/>
                <w:lock w:val="sdtContentLocked"/>
                <w:placeholder>
                  <w:docPart w:val="41745ED7B44B40D9AAD489C6F293D17A"/>
                </w:placeholder>
                <w:showingPlcHdr/>
              </w:sdtPr>
              <w:sdtEndPr/>
              <w:sdtContent>
                <w:r w:rsidR="003C1EF2">
                  <w:t xml:space="preserve">Nr. </w:t>
                </w:r>
              </w:sdtContent>
            </w:sdt>
            <w:sdt>
              <w:sdtPr>
                <w:id w:val="25447645"/>
                <w:lock w:val="sdtLocked"/>
                <w:placeholder>
                  <w:docPart w:val="3D7C2D024AC34E95B1673CB017FB1255"/>
                </w:placeholder>
                <w:showingPlcHdr/>
              </w:sdtPr>
              <w:sdtEndPr/>
              <w:sdtContent>
                <w:r w:rsidR="007A4159">
                  <w:t>_____</w:t>
                </w:r>
              </w:sdtContent>
            </w:sdt>
          </w:p>
        </w:tc>
      </w:tr>
    </w:tbl>
    <w:sdt>
      <w:sdtPr>
        <w:rPr>
          <w:rFonts w:cs="Times New Roman"/>
        </w:rPr>
        <w:id w:val="25447675"/>
        <w:lock w:val="sdtContentLocked"/>
        <w:placeholder>
          <w:docPart w:val="1D0DD9A713074735A16E6912D1552DDD"/>
        </w:placeholder>
        <w:showingPlcHdr/>
      </w:sdtPr>
      <w:sdtEndPr/>
      <w:sdtContent>
        <w:p w14:paraId="7C1FA502" w14:textId="77777777" w:rsidR="003C1EF2" w:rsidRDefault="00C2284A" w:rsidP="00C2284A">
          <w:pPr>
            <w:rPr>
              <w:rFonts w:cs="Times New Roman"/>
              <w:szCs w:val="24"/>
            </w:rPr>
          </w:pPr>
          <w:r>
            <w:rPr>
              <w:rFonts w:cs="Times New Roman"/>
              <w:szCs w:val="24"/>
            </w:rPr>
            <w:t>Rīgā</w:t>
          </w:r>
        </w:p>
      </w:sdtContent>
    </w:sdt>
    <w:p w14:paraId="650A310A" w14:textId="2A711CE2" w:rsidR="00C2284A" w:rsidRPr="006D665C" w:rsidRDefault="004B53A3" w:rsidP="00C2284A">
      <w:pPr>
        <w:spacing w:before="240" w:after="240"/>
        <w:rPr>
          <w:rFonts w:cs="Times New Roman"/>
          <w:b/>
          <w:szCs w:val="24"/>
        </w:rPr>
      </w:pPr>
      <w:sdt>
        <w:sdtPr>
          <w:rPr>
            <w:rFonts w:cs="Times New Roman"/>
            <w:b/>
            <w:szCs w:val="24"/>
          </w:rPr>
          <w:alias w:val="Nosaukums"/>
          <w:tag w:val="Nosaukums"/>
          <w:id w:val="25447728"/>
          <w:placeholder>
            <w:docPart w:val="B041D81BBF6D4135A00E5CE8D47E715E"/>
          </w:placeholder>
        </w:sdtPr>
        <w:sdtEndPr/>
        <w:sdtContent>
          <w:r w:rsidR="002F1EF0">
            <w:rPr>
              <w:rFonts w:cs="Times New Roman"/>
              <w:b/>
              <w:bCs/>
              <w:szCs w:val="24"/>
            </w:rPr>
            <w:t>Grozījumi Latvijas Bankas 2023. gada 18. decembra noteikumos Nr.</w:t>
          </w:r>
          <w:r w:rsidR="00A640CE">
            <w:rPr>
              <w:rFonts w:cs="Times New Roman"/>
              <w:b/>
              <w:bCs/>
              <w:szCs w:val="24"/>
            </w:rPr>
            <w:t> </w:t>
          </w:r>
          <w:r w:rsidR="002F1EF0">
            <w:rPr>
              <w:rFonts w:cs="Times New Roman"/>
              <w:b/>
              <w:bCs/>
              <w:szCs w:val="24"/>
            </w:rPr>
            <w:t xml:space="preserve">265 </w:t>
          </w:r>
          <w:r w:rsidR="002F1EF0" w:rsidRPr="2AD891FB">
            <w:rPr>
              <w:rFonts w:cs="Times New Roman"/>
              <w:b/>
              <w:bCs/>
              <w:szCs w:val="24"/>
            </w:rPr>
            <w:t>"Kredītriska pārvaldīšanas noteikumi</w:t>
          </w:r>
          <w:r w:rsidR="00204C59">
            <w:rPr>
              <w:rFonts w:eastAsia="Calibri" w:cs="Times New Roman"/>
              <w:b/>
              <w:bCs/>
              <w:szCs w:val="24"/>
              <w:lang w:eastAsia="en-US"/>
            </w:rPr>
            <w:t>"</w:t>
          </w:r>
        </w:sdtContent>
      </w:sdt>
    </w:p>
    <w:p w14:paraId="53083B73" w14:textId="77777777" w:rsidR="00C2284A" w:rsidRDefault="004B53A3" w:rsidP="00DB385B">
      <w:pPr>
        <w:jc w:val="right"/>
        <w:rPr>
          <w:rFonts w:cs="Times New Roman"/>
          <w:szCs w:val="24"/>
        </w:rPr>
      </w:pPr>
      <w:sdt>
        <w:sdtPr>
          <w:rPr>
            <w:rFonts w:cs="Times New Roman"/>
            <w:color w:val="808080"/>
            <w:szCs w:val="24"/>
          </w:rPr>
          <w:id w:val="32932717"/>
          <w:lock w:val="sdtContentLocked"/>
          <w:placeholder>
            <w:docPart w:val="204324BD029F4B1B81C8EF42876BFAE8"/>
          </w:placeholder>
          <w:showingPlcHdr/>
        </w:sdtPr>
        <w:sdtEndPr/>
        <w:sdtContent>
          <w:r w:rsidR="00F13DD7">
            <w:rPr>
              <w:rFonts w:cs="Times New Roman"/>
              <w:szCs w:val="24"/>
            </w:rPr>
            <w:t xml:space="preserve">Izdoti </w:t>
          </w:r>
        </w:sdtContent>
      </w:sdt>
      <w:sdt>
        <w:sdtPr>
          <w:rPr>
            <w:rFonts w:cs="Times New Roman"/>
            <w:szCs w:val="24"/>
          </w:rPr>
          <w:id w:val="25447774"/>
          <w:placeholder>
            <w:docPart w:val="01D56680E3684414A3B3292804FCA0B4"/>
          </w:placeholder>
          <w:showingPlcHdr/>
        </w:sdtPr>
        <w:sdtEndPr/>
        <w:sdtContent>
          <w:r w:rsidR="00301089">
            <w:rPr>
              <w:rFonts w:cs="Times New Roman"/>
              <w:szCs w:val="24"/>
            </w:rPr>
            <w:t>saskaņā ar</w:t>
          </w:r>
        </w:sdtContent>
      </w:sdt>
    </w:p>
    <w:sdt>
      <w:sdtPr>
        <w:rPr>
          <w:rFonts w:cs="Times New Roman"/>
        </w:rPr>
        <w:id w:val="25447800"/>
        <w:placeholder>
          <w:docPart w:val="C2AD415F33A94CBE930F8A2024FF1490"/>
        </w:placeholder>
      </w:sdtPr>
      <w:sdtEndPr/>
      <w:sdtContent>
        <w:p w14:paraId="7DDD9D6A" w14:textId="2D5FFAA3" w:rsidR="00301089" w:rsidRDefault="006D665C" w:rsidP="00DB385B">
          <w:pPr>
            <w:jc w:val="right"/>
            <w:rPr>
              <w:rFonts w:cs="Times New Roman"/>
              <w:szCs w:val="24"/>
            </w:rPr>
          </w:pPr>
          <w:r>
            <w:rPr>
              <w:rFonts w:cs="Times New Roman"/>
              <w:szCs w:val="24"/>
            </w:rPr>
            <w:t>Kr</w:t>
          </w:r>
          <w:r w:rsidR="002F1EF0">
            <w:rPr>
              <w:rFonts w:cs="Times New Roman"/>
              <w:szCs w:val="24"/>
            </w:rPr>
            <w:t xml:space="preserve">edītiestāžu </w:t>
          </w:r>
          <w:r>
            <w:rPr>
              <w:rFonts w:cs="Times New Roman"/>
              <w:szCs w:val="24"/>
            </w:rPr>
            <w:t>likuma</w:t>
          </w:r>
        </w:p>
      </w:sdtContent>
    </w:sdt>
    <w:p w14:paraId="50973CD0" w14:textId="43B7532A" w:rsidR="00840034" w:rsidRPr="006D665C" w:rsidRDefault="004B53A3" w:rsidP="006D665C">
      <w:pPr>
        <w:jc w:val="right"/>
        <w:rPr>
          <w:rFonts w:cs="Times New Roman"/>
          <w:color w:val="808080"/>
          <w:szCs w:val="24"/>
        </w:rPr>
      </w:pPr>
      <w:sdt>
        <w:sdtPr>
          <w:rPr>
            <w:rFonts w:cs="Times New Roman"/>
            <w:color w:val="000000" w:themeColor="text1"/>
            <w:szCs w:val="24"/>
          </w:rPr>
          <w:id w:val="25447827"/>
          <w:placeholder>
            <w:docPart w:val="CE2B477238814290A1BBC4E3A8EFDC5D"/>
          </w:placeholder>
        </w:sdtPr>
        <w:sdtEndPr/>
        <w:sdtContent>
          <w:r w:rsidR="002F1EF0">
            <w:rPr>
              <w:rFonts w:cs="Times New Roman"/>
              <w:color w:val="000000" w:themeColor="text1"/>
              <w:szCs w:val="24"/>
            </w:rPr>
            <w:t>34</w:t>
          </w:r>
          <w:r w:rsidR="00361762">
            <w:rPr>
              <w:rFonts w:cs="Times New Roman"/>
              <w:color w:val="000000" w:themeColor="text1"/>
              <w:szCs w:val="24"/>
            </w:rPr>
            <w:t>.</w:t>
          </w:r>
          <w:r w:rsidR="002F1EF0">
            <w:rPr>
              <w:rFonts w:cs="Times New Roman"/>
              <w:color w:val="000000" w:themeColor="text1"/>
              <w:szCs w:val="24"/>
              <w:vertAlign w:val="superscript"/>
            </w:rPr>
            <w:t>2</w:t>
          </w:r>
        </w:sdtContent>
      </w:sdt>
      <w:sdt>
        <w:sdtPr>
          <w:rPr>
            <w:rFonts w:cs="Times New Roman"/>
            <w:color w:val="808080"/>
            <w:szCs w:val="24"/>
          </w:rPr>
          <w:id w:val="25447854"/>
          <w:placeholder>
            <w:docPart w:val="4D61DE608AB044A1841D7FB3519D3976"/>
          </w:placeholder>
        </w:sdtPr>
        <w:sdtEndPr/>
        <w:sdtContent>
          <w:r w:rsidR="00A67227">
            <w:rPr>
              <w:rFonts w:cs="Times New Roman"/>
              <w:szCs w:val="24"/>
            </w:rPr>
            <w:t> </w:t>
          </w:r>
          <w:r w:rsidR="00DB385B">
            <w:rPr>
              <w:rFonts w:cs="Times New Roman"/>
              <w:szCs w:val="24"/>
            </w:rPr>
            <w:t>panta</w:t>
          </w:r>
        </w:sdtContent>
      </w:sdt>
      <w:r w:rsidR="00DB385B">
        <w:rPr>
          <w:rFonts w:cs="Times New Roman"/>
          <w:szCs w:val="24"/>
        </w:rPr>
        <w:t xml:space="preserve"> </w:t>
      </w:r>
      <w:sdt>
        <w:sdtPr>
          <w:rPr>
            <w:rFonts w:cs="Times New Roman"/>
            <w:szCs w:val="24"/>
          </w:rPr>
          <w:id w:val="25447881"/>
          <w:placeholder>
            <w:docPart w:val="7BD4C12AF1D04FE7A1E08ABF5C40A4D2"/>
          </w:placeholder>
        </w:sdtPr>
        <w:sdtEndPr/>
        <w:sdtContent>
          <w:r w:rsidR="002F1EF0">
            <w:rPr>
              <w:rFonts w:cs="Times New Roman"/>
              <w:szCs w:val="24"/>
            </w:rPr>
            <w:t>ceturto</w:t>
          </w:r>
        </w:sdtContent>
      </w:sdt>
      <w:r w:rsidR="00DB385B">
        <w:rPr>
          <w:rFonts w:cs="Times New Roman"/>
          <w:szCs w:val="24"/>
        </w:rPr>
        <w:t xml:space="preserve"> </w:t>
      </w:r>
      <w:r w:rsidR="006D665C">
        <w:rPr>
          <w:rFonts w:cs="Times New Roman"/>
          <w:szCs w:val="24"/>
        </w:rPr>
        <w:t>daļu</w:t>
      </w:r>
      <w:r w:rsidR="002F1EF0">
        <w:rPr>
          <w:rFonts w:cs="Times New Roman"/>
          <w:szCs w:val="24"/>
        </w:rPr>
        <w:t xml:space="preserve"> un 55. pantu</w:t>
      </w:r>
      <w:sdt>
        <w:sdtPr>
          <w:rPr>
            <w:rFonts w:cs="Times New Roman"/>
            <w:szCs w:val="24"/>
          </w:rPr>
          <w:id w:val="25447908"/>
          <w:placeholder>
            <w:docPart w:val="87B47F15A25949F1A49BB1C01CCB0CF5"/>
          </w:placeholder>
        </w:sdtPr>
        <w:sdtEndPr/>
        <w:sdtContent/>
      </w:sdt>
      <w:sdt>
        <w:sdtPr>
          <w:rPr>
            <w:rFonts w:cs="Times New Roman"/>
            <w:color w:val="808080"/>
            <w:szCs w:val="24"/>
          </w:rPr>
          <w:id w:val="25447934"/>
          <w:placeholder>
            <w:docPart w:val="399AD9F8CC744F65917206B7BAC842EA"/>
          </w:placeholder>
        </w:sdtPr>
        <w:sdtEndPr/>
        <w:sdtContent/>
      </w:sdt>
    </w:p>
    <w:p w14:paraId="5504D5AC" w14:textId="5E874B21" w:rsidR="00840034" w:rsidRDefault="006D665C" w:rsidP="003C1FD7">
      <w:pPr>
        <w:pStyle w:val="NApunkts1"/>
        <w:numPr>
          <w:ilvl w:val="0"/>
          <w:numId w:val="0"/>
        </w:numPr>
      </w:pPr>
      <w:r w:rsidRPr="006D665C">
        <w:t>Izdarīt Latvijas Bankas 202</w:t>
      </w:r>
      <w:r w:rsidR="002F1EF0">
        <w:t>3</w:t>
      </w:r>
      <w:r w:rsidRPr="006D665C">
        <w:t>.</w:t>
      </w:r>
      <w:r>
        <w:t> </w:t>
      </w:r>
      <w:r w:rsidRPr="006D665C">
        <w:t xml:space="preserve">gada </w:t>
      </w:r>
      <w:r w:rsidR="002F1EF0">
        <w:t>1</w:t>
      </w:r>
      <w:r>
        <w:t>8</w:t>
      </w:r>
      <w:r w:rsidRPr="006D665C">
        <w:t>.</w:t>
      </w:r>
      <w:r>
        <w:t> </w:t>
      </w:r>
      <w:r w:rsidR="002F1EF0">
        <w:t>decembra</w:t>
      </w:r>
      <w:r w:rsidRPr="006D665C">
        <w:t xml:space="preserve"> noteikumos Nr.</w:t>
      </w:r>
      <w:r>
        <w:t> </w:t>
      </w:r>
      <w:r w:rsidR="002F1EF0">
        <w:t>265</w:t>
      </w:r>
      <w:r w:rsidR="00F102CE" w:rsidRPr="387C3DC7">
        <w:rPr>
          <w:rFonts w:eastAsia="Calibri"/>
          <w:color w:val="000000" w:themeColor="text1"/>
          <w:lang w:eastAsia="en-US"/>
        </w:rPr>
        <w:t xml:space="preserve"> </w:t>
      </w:r>
      <w:r w:rsidR="00204C59">
        <w:rPr>
          <w:rFonts w:eastAsia="Calibri"/>
          <w:lang w:eastAsia="en-US"/>
        </w:rPr>
        <w:t>"</w:t>
      </w:r>
      <w:r w:rsidR="00F102CE" w:rsidRPr="00F102CE">
        <w:rPr>
          <w:rFonts w:eastAsia="Calibri"/>
          <w:lang w:eastAsia="en-US"/>
        </w:rPr>
        <w:t>Kr</w:t>
      </w:r>
      <w:r w:rsidR="002F1EF0">
        <w:rPr>
          <w:rFonts w:eastAsia="Calibri"/>
          <w:lang w:eastAsia="en-US"/>
        </w:rPr>
        <w:t>edītriska pārvaldīšanas n</w:t>
      </w:r>
      <w:r w:rsidR="00F102CE" w:rsidRPr="00F102CE">
        <w:rPr>
          <w:rFonts w:eastAsia="Calibri"/>
          <w:lang w:eastAsia="en-US"/>
        </w:rPr>
        <w:t>oteikumi</w:t>
      </w:r>
      <w:r w:rsidR="00204C59">
        <w:rPr>
          <w:rFonts w:eastAsia="Calibri"/>
          <w:lang w:eastAsia="en-US"/>
        </w:rPr>
        <w:t>"</w:t>
      </w:r>
      <w:r w:rsidRPr="006D665C">
        <w:t xml:space="preserve"> (</w:t>
      </w:r>
      <w:r w:rsidRPr="00132488">
        <w:t xml:space="preserve">Latvijas Vēstnesis, </w:t>
      </w:r>
      <w:r w:rsidRPr="00827575">
        <w:t>202</w:t>
      </w:r>
      <w:r w:rsidR="002F1EF0" w:rsidRPr="00827575">
        <w:t>3</w:t>
      </w:r>
      <w:r w:rsidRPr="00827575">
        <w:t>, Nr. 2</w:t>
      </w:r>
      <w:r w:rsidR="002F1EF0" w:rsidRPr="00827575">
        <w:t>48</w:t>
      </w:r>
      <w:r w:rsidRPr="006D665C">
        <w:t>) šādus grozījumus:</w:t>
      </w:r>
    </w:p>
    <w:p w14:paraId="4AD6D99A" w14:textId="760B8627" w:rsidR="00C87F0F" w:rsidRDefault="00C87F0F" w:rsidP="000F161C">
      <w:pPr>
        <w:pStyle w:val="NApunkts1"/>
        <w:rPr>
          <w:noProof/>
        </w:rPr>
      </w:pPr>
      <w:r>
        <w:rPr>
          <w:noProof/>
        </w:rPr>
        <w:t>Izteikt 2.1. </w:t>
      </w:r>
      <w:r w:rsidR="707C6C7A" w:rsidRPr="4D648D62">
        <w:rPr>
          <w:noProof/>
        </w:rPr>
        <w:t>apakš</w:t>
      </w:r>
      <w:r w:rsidRPr="4D648D62">
        <w:rPr>
          <w:noProof/>
        </w:rPr>
        <w:t xml:space="preserve">punktu </w:t>
      </w:r>
      <w:r w:rsidR="2F589EA2" w:rsidRPr="4D648D62">
        <w:rPr>
          <w:noProof/>
        </w:rPr>
        <w:t>šādā</w:t>
      </w:r>
      <w:r w:rsidRPr="4D648D62">
        <w:rPr>
          <w:noProof/>
        </w:rPr>
        <w:t xml:space="preserve"> redakcijā:</w:t>
      </w:r>
    </w:p>
    <w:p w14:paraId="46D30C13" w14:textId="07F98D64" w:rsidR="00C87F0F" w:rsidRDefault="00C87F0F" w:rsidP="00C87F0F">
      <w:pPr>
        <w:pStyle w:val="NApunkts2"/>
        <w:numPr>
          <w:ilvl w:val="0"/>
          <w:numId w:val="0"/>
        </w:numPr>
        <w:tabs>
          <w:tab w:val="left" w:pos="284"/>
        </w:tabs>
        <w:spacing w:before="0"/>
      </w:pPr>
      <w:r>
        <w:t>"2.1. </w:t>
      </w:r>
      <w:r w:rsidRPr="007306F6">
        <w:t>grāmatvedības standarti</w:t>
      </w:r>
      <w:r>
        <w:t> </w:t>
      </w:r>
      <w:r w:rsidRPr="007306F6">
        <w:t xml:space="preserve">– </w:t>
      </w:r>
      <w:r>
        <w:t>s</w:t>
      </w:r>
      <w:r w:rsidRPr="007306F6">
        <w:t xml:space="preserve">tarptautiskie </w:t>
      </w:r>
      <w:r>
        <w:t>g</w:t>
      </w:r>
      <w:r w:rsidRPr="007306F6">
        <w:t xml:space="preserve">rāmatvedības standarti, </w:t>
      </w:r>
      <w:r>
        <w:t xml:space="preserve">kas </w:t>
      </w:r>
      <w:r w:rsidRPr="007306F6">
        <w:t>ieviest</w:t>
      </w:r>
      <w:r>
        <w:t>i ar Komisijas</w:t>
      </w:r>
      <w:r w:rsidRPr="007306F6">
        <w:t xml:space="preserve"> 20</w:t>
      </w:r>
      <w:r>
        <w:t>23</w:t>
      </w:r>
      <w:r w:rsidRPr="007306F6">
        <w:t>.</w:t>
      </w:r>
      <w:r>
        <w:t> </w:t>
      </w:r>
      <w:r w:rsidRPr="007306F6">
        <w:t xml:space="preserve">gada </w:t>
      </w:r>
      <w:r>
        <w:t>1</w:t>
      </w:r>
      <w:r w:rsidRPr="007306F6">
        <w:t>3.</w:t>
      </w:r>
      <w:r>
        <w:t> augusta</w:t>
      </w:r>
      <w:r w:rsidRPr="007306F6">
        <w:t xml:space="preserve"> </w:t>
      </w:r>
      <w:r>
        <w:t>r</w:t>
      </w:r>
      <w:r w:rsidRPr="007306F6">
        <w:t>egulu (E</w:t>
      </w:r>
      <w:r>
        <w:t>S</w:t>
      </w:r>
      <w:r w:rsidRPr="007306F6">
        <w:t>) Nr.</w:t>
      </w:r>
      <w:r>
        <w:t> </w:t>
      </w:r>
      <w:r w:rsidRPr="00D712E0">
        <w:t>2023/1803</w:t>
      </w:r>
      <w:r w:rsidRPr="007306F6">
        <w:t xml:space="preserve">, ar ko pieņem vairākus starptautiskos grāmatvedības standartus saskaņā ar Eiropas Parlamenta un Padomes </w:t>
      </w:r>
      <w:r>
        <w:t>r</w:t>
      </w:r>
      <w:r w:rsidRPr="007306F6">
        <w:t>egulu (EK) Nr.</w:t>
      </w:r>
      <w:r>
        <w:t> </w:t>
      </w:r>
      <w:r w:rsidRPr="007306F6">
        <w:t>1606/2002</w:t>
      </w:r>
      <w:r>
        <w:t>;".</w:t>
      </w:r>
    </w:p>
    <w:p w14:paraId="59FD4C73" w14:textId="44D07BEC" w:rsidR="00FE6DF8" w:rsidRDefault="00FE6DF8" w:rsidP="00AD0889">
      <w:pPr>
        <w:pStyle w:val="NApunkts1"/>
        <w:rPr>
          <w:noProof/>
        </w:rPr>
      </w:pPr>
      <w:r>
        <w:rPr>
          <w:noProof/>
        </w:rPr>
        <w:t>Papildināt noteikumus ar 2.</w:t>
      </w:r>
      <w:r w:rsidR="503ED8A7" w:rsidRPr="2A938E91">
        <w:rPr>
          <w:noProof/>
        </w:rPr>
        <w:t>9</w:t>
      </w:r>
      <w:r>
        <w:rPr>
          <w:noProof/>
        </w:rPr>
        <w:t>. apakšpunktu šādā redakcijā:</w:t>
      </w:r>
    </w:p>
    <w:p w14:paraId="3D1DC59E" w14:textId="660A0B50" w:rsidR="5D6FB068" w:rsidRDefault="00924CF8" w:rsidP="00193991">
      <w:pPr>
        <w:pStyle w:val="NApunkts2"/>
        <w:numPr>
          <w:ilvl w:val="0"/>
          <w:numId w:val="0"/>
        </w:numPr>
        <w:tabs>
          <w:tab w:val="left" w:pos="284"/>
        </w:tabs>
        <w:spacing w:before="0"/>
      </w:pPr>
      <w:r>
        <w:t>"</w:t>
      </w:r>
      <w:r w:rsidR="003B6941">
        <w:t>2.</w:t>
      </w:r>
      <w:r w:rsidR="62709A89">
        <w:t>9</w:t>
      </w:r>
      <w:r w:rsidR="003B6941">
        <w:t>. </w:t>
      </w:r>
      <w:r w:rsidR="00F82252" w:rsidRPr="00525D07">
        <w:t>moratorijs</w:t>
      </w:r>
      <w:r w:rsidR="00A640CE" w:rsidRPr="00525D07">
        <w:t> </w:t>
      </w:r>
      <w:r w:rsidR="00F82252" w:rsidRPr="00525D07">
        <w:t xml:space="preserve">– </w:t>
      </w:r>
      <w:r w:rsidR="008536B8" w:rsidRPr="00525D07">
        <w:t>likumā</w:t>
      </w:r>
      <w:r w:rsidR="008536B8">
        <w:t xml:space="preserve"> </w:t>
      </w:r>
      <w:r w:rsidR="00525D07" w:rsidRPr="00AE5CF9">
        <w:t>vai uz tā pamata izdot</w:t>
      </w:r>
      <w:r w:rsidR="00525D07">
        <w:t>aj</w:t>
      </w:r>
      <w:r w:rsidR="00525D07" w:rsidRPr="00AE5CF9">
        <w:t>ā normatīvajā aktā</w:t>
      </w:r>
      <w:r w:rsidR="00525D07" w:rsidRPr="002A69F3">
        <w:t xml:space="preserve"> </w:t>
      </w:r>
      <w:r w:rsidR="00F82252">
        <w:t>paredzēts pagaidu pasākums</w:t>
      </w:r>
      <w:r w:rsidR="00F82252" w:rsidRPr="003A3EB6">
        <w:t xml:space="preserve">, </w:t>
      </w:r>
      <w:r w:rsidR="00F82252">
        <w:t>kuru</w:t>
      </w:r>
      <w:r w:rsidR="009A7627">
        <w:t xml:space="preserve"> iestāde piemēro un</w:t>
      </w:r>
      <w:r w:rsidR="00F82252">
        <w:t xml:space="preserve"> uz noteiktu laiku groza kredīta līgumā noteikto maksājumu grafiku, apturot, atliekot vai samazinot maksājumus</w:t>
      </w:r>
      <w:r w:rsidR="7043E2D8">
        <w:t>.</w:t>
      </w:r>
      <w:r w:rsidR="007E6CC0">
        <w:t>"</w:t>
      </w:r>
    </w:p>
    <w:p w14:paraId="4FD669A4" w14:textId="3E5F7279" w:rsidR="4D648D62" w:rsidRDefault="2E0C650F" w:rsidP="00595E13">
      <w:pPr>
        <w:pStyle w:val="NApunkts1"/>
      </w:pPr>
      <w:r>
        <w:t>Papildināt noteikumus ar 2.</w:t>
      </w:r>
      <w:r w:rsidRPr="29D63613">
        <w:rPr>
          <w:vertAlign w:val="superscript"/>
        </w:rPr>
        <w:t xml:space="preserve">1 </w:t>
      </w:r>
      <w:r>
        <w:t xml:space="preserve">punktu </w:t>
      </w:r>
      <w:r w:rsidR="6019FED3">
        <w:t>šādā redakcijā:</w:t>
      </w:r>
    </w:p>
    <w:p w14:paraId="020F14D7" w14:textId="49F590F0" w:rsidR="1DC9FFD9" w:rsidRDefault="6019FED3" w:rsidP="1DC9FFD9">
      <w:pPr>
        <w:pStyle w:val="NApunkts2"/>
        <w:numPr>
          <w:ilvl w:val="0"/>
          <w:numId w:val="0"/>
        </w:numPr>
        <w:spacing w:before="0"/>
      </w:pPr>
      <w:r>
        <w:t>"</w:t>
      </w:r>
      <w:r w:rsidRPr="08D700DC">
        <w:rPr>
          <w:noProof/>
        </w:rPr>
        <w:t>2.</w:t>
      </w:r>
      <w:r w:rsidRPr="08D700DC">
        <w:rPr>
          <w:noProof/>
          <w:vertAlign w:val="superscript"/>
        </w:rPr>
        <w:t>1</w:t>
      </w:r>
      <w:r w:rsidRPr="08D700DC">
        <w:rPr>
          <w:noProof/>
        </w:rPr>
        <w:t> </w:t>
      </w:r>
      <w:r w:rsidR="36D5A4FE" w:rsidRPr="08D700DC">
        <w:rPr>
          <w:noProof/>
        </w:rPr>
        <w:t xml:space="preserve">Noteikumos lietotie termini </w:t>
      </w:r>
      <w:r w:rsidR="00F82CFA">
        <w:t>"</w:t>
      </w:r>
      <w:r>
        <w:t>kredīt</w:t>
      </w:r>
      <w:r w:rsidR="269BFDFC">
        <w:t>s</w:t>
      </w:r>
      <w:r>
        <w:t xml:space="preserve"> mājokļa iegādei</w:t>
      </w:r>
      <w:r w:rsidR="00F82CFA">
        <w:t>"</w:t>
      </w:r>
      <w:r>
        <w:t xml:space="preserve"> un </w:t>
      </w:r>
      <w:r w:rsidR="00F82CFA">
        <w:t>"</w:t>
      </w:r>
      <w:r>
        <w:t>patēriņa kredīt</w:t>
      </w:r>
      <w:r w:rsidR="67A8934E">
        <w:t>s</w:t>
      </w:r>
      <w:r w:rsidR="00F82CFA">
        <w:t>"</w:t>
      </w:r>
      <w:r>
        <w:t xml:space="preserve"> atbilst š</w:t>
      </w:r>
      <w:r w:rsidR="199A6E41">
        <w:t>o</w:t>
      </w:r>
      <w:r>
        <w:t xml:space="preserve"> terminu lietojumam Latvijas Bankas noteikumos, kuri nosaka un regulē Kredītu reģistra darbību</w:t>
      </w:r>
      <w:r w:rsidR="00CF4B02">
        <w:t>.</w:t>
      </w:r>
      <w:r>
        <w:t>"</w:t>
      </w:r>
    </w:p>
    <w:p w14:paraId="035759AC" w14:textId="17EFED0C" w:rsidR="4283FE00" w:rsidRDefault="4283FE00" w:rsidP="1DC9FFD9">
      <w:pPr>
        <w:pStyle w:val="NApunkts1"/>
        <w:rPr>
          <w:noProof/>
        </w:rPr>
      </w:pPr>
      <w:r w:rsidRPr="1DC9FFD9">
        <w:rPr>
          <w:noProof/>
        </w:rPr>
        <w:t>Izteikt 3. punktu šādā redakcijā:</w:t>
      </w:r>
    </w:p>
    <w:p w14:paraId="57D84A49" w14:textId="4E558486" w:rsidR="4283FE00" w:rsidRDefault="4283FE00" w:rsidP="1DC9FFD9">
      <w:pPr>
        <w:pStyle w:val="NApunkts2"/>
        <w:numPr>
          <w:ilvl w:val="0"/>
          <w:numId w:val="0"/>
        </w:numPr>
        <w:tabs>
          <w:tab w:val="left" w:pos="284"/>
        </w:tabs>
        <w:spacing w:before="0"/>
      </w:pPr>
      <w:r w:rsidRPr="1DC9FFD9">
        <w:t xml:space="preserve">"3. Citā dalībvalstī reģistrēta kredītiestāde, kura ir tiesīga sniegt finanšu pakalpojumus Latvijas Republikā, atbilstoši Kredītiestāžu likuma 6. panta trešajai daļai piemēro šo noteikumu 43. punktā un 5.2.2. un 5.2.3. apakšnodaļā noteiktās uz aizņēmējiem vērsto instrumentu prasības </w:t>
      </w:r>
      <w:r w:rsidR="726AD59F" w:rsidRPr="1DC9FFD9">
        <w:t>kredītiem, kas izsniegti Latvijas Republikā</w:t>
      </w:r>
      <w:r w:rsidRPr="1DC9FFD9">
        <w:t>."</w:t>
      </w:r>
    </w:p>
    <w:p w14:paraId="6AD23999" w14:textId="1780F583" w:rsidR="00C87F0F" w:rsidRDefault="00C87F0F" w:rsidP="00595E13">
      <w:pPr>
        <w:pStyle w:val="NApunkts1"/>
        <w:rPr>
          <w:noProof/>
        </w:rPr>
      </w:pPr>
      <w:r>
        <w:rPr>
          <w:noProof/>
        </w:rPr>
        <w:t xml:space="preserve">Izteikt 6. punktu </w:t>
      </w:r>
      <w:r w:rsidR="5DFCD516" w:rsidRPr="4D648D62">
        <w:rPr>
          <w:noProof/>
        </w:rPr>
        <w:t>šādā</w:t>
      </w:r>
      <w:r>
        <w:rPr>
          <w:noProof/>
        </w:rPr>
        <w:t xml:space="preserve"> re</w:t>
      </w:r>
      <w:r w:rsidR="00E239CE">
        <w:rPr>
          <w:noProof/>
        </w:rPr>
        <w:t>dak</w:t>
      </w:r>
      <w:r>
        <w:rPr>
          <w:noProof/>
        </w:rPr>
        <w:t>cijā:</w:t>
      </w:r>
    </w:p>
    <w:p w14:paraId="7B870B72" w14:textId="1FE9E003" w:rsidR="00C87F0F" w:rsidRDefault="00C87F0F" w:rsidP="00193991">
      <w:pPr>
        <w:pStyle w:val="NApunkts2"/>
        <w:numPr>
          <w:ilvl w:val="0"/>
          <w:numId w:val="0"/>
        </w:numPr>
        <w:tabs>
          <w:tab w:val="left" w:pos="284"/>
        </w:tabs>
        <w:spacing w:before="0"/>
      </w:pPr>
      <w:r>
        <w:t>"6. Šo noteikumu</w:t>
      </w:r>
      <w:r w:rsidR="00CC66B5">
        <w:t xml:space="preserve"> 43</w:t>
      </w:r>
      <w:r>
        <w:t>. punktā un 5.2.2. un 5.2.3. apakšnodaļā noteiktās uz aizņēmējiem vērsto instrumentu prasības iestāde nepiemēro kredītiem, kurus tā izsniedz citā dalībvalstī."</w:t>
      </w:r>
    </w:p>
    <w:p w14:paraId="4A0DF4BE" w14:textId="29413D78" w:rsidR="00C87F0F" w:rsidRDefault="0012276A" w:rsidP="00193991">
      <w:pPr>
        <w:pStyle w:val="NApunkts1"/>
        <w:tabs>
          <w:tab w:val="left" w:pos="284"/>
        </w:tabs>
        <w:ind w:left="0" w:firstLine="0"/>
        <w:rPr>
          <w:noProof/>
        </w:rPr>
      </w:pPr>
      <w:r>
        <w:t xml:space="preserve">Svītrot 11. punkta pirmajā teikumā vārdus </w:t>
      </w:r>
      <w:r w:rsidR="2749BAEA">
        <w:t>un iekavas</w:t>
      </w:r>
      <w:r>
        <w:t xml:space="preserve"> "</w:t>
      </w:r>
      <w:r w:rsidR="748BD84F">
        <w:t xml:space="preserve">pieļaujamo </w:t>
      </w:r>
      <w:r>
        <w:t>kredītriska līmeni (riska toleranci) un"</w:t>
      </w:r>
      <w:r w:rsidR="009C7B0F">
        <w:t xml:space="preserve"> </w:t>
      </w:r>
      <w:r>
        <w:t>un aizstāt treš</w:t>
      </w:r>
      <w:r w:rsidR="4BD22282">
        <w:t>aj</w:t>
      </w:r>
      <w:r>
        <w:t>ā teikum</w:t>
      </w:r>
      <w:r w:rsidR="53F56680">
        <w:t>ā</w:t>
      </w:r>
      <w:r>
        <w:t xml:space="preserve"> vārdu "</w:t>
      </w:r>
      <w:r w:rsidR="453FB1EB">
        <w:t>p</w:t>
      </w:r>
      <w:r>
        <w:t>ieļaujamā" ar vārdu "</w:t>
      </w:r>
      <w:r w:rsidR="1BC9F8F4">
        <w:t>v</w:t>
      </w:r>
      <w:r>
        <w:t>ēlamā".</w:t>
      </w:r>
    </w:p>
    <w:p w14:paraId="54767ECE" w14:textId="307E4623" w:rsidR="0012276A" w:rsidRDefault="0012276A" w:rsidP="00193991">
      <w:pPr>
        <w:pStyle w:val="NApunkts1"/>
        <w:tabs>
          <w:tab w:val="left" w:pos="284"/>
        </w:tabs>
        <w:ind w:left="0" w:firstLine="0"/>
        <w:rPr>
          <w:noProof/>
        </w:rPr>
      </w:pPr>
      <w:r>
        <w:t>Aizstāt 13.2. apakšpunkt</w:t>
      </w:r>
      <w:r w:rsidR="61FFE22E">
        <w:t>ā</w:t>
      </w:r>
      <w:r>
        <w:t xml:space="preserve"> vārdu "pieļaujam</w:t>
      </w:r>
      <w:r w:rsidR="00CC2FC7">
        <w:t>o</w:t>
      </w:r>
      <w:r>
        <w:t>" ar vārdu "vēlamo".</w:t>
      </w:r>
    </w:p>
    <w:p w14:paraId="164A375D" w14:textId="037A3157" w:rsidR="004B6521" w:rsidRDefault="006D3E20" w:rsidP="00193991">
      <w:pPr>
        <w:pStyle w:val="NApunkts1"/>
        <w:tabs>
          <w:tab w:val="left" w:pos="284"/>
        </w:tabs>
        <w:ind w:left="0" w:firstLine="0"/>
        <w:rPr>
          <w:noProof/>
        </w:rPr>
      </w:pPr>
      <w:r>
        <w:rPr>
          <w:noProof/>
        </w:rPr>
        <w:lastRenderedPageBreak/>
        <w:t>Aizstāt 13.7</w:t>
      </w:r>
      <w:r w:rsidR="008527D3">
        <w:rPr>
          <w:noProof/>
        </w:rPr>
        <w:t>.</w:t>
      </w:r>
      <w:r w:rsidR="00A640CE">
        <w:rPr>
          <w:noProof/>
        </w:rPr>
        <w:t> </w:t>
      </w:r>
      <w:r w:rsidR="008527D3">
        <w:rPr>
          <w:noProof/>
        </w:rPr>
        <w:t xml:space="preserve">apakšpunktā vārdu </w:t>
      </w:r>
      <w:r w:rsidR="00EF636D">
        <w:t>"</w:t>
      </w:r>
      <w:r w:rsidR="000627A5">
        <w:rPr>
          <w:noProof/>
        </w:rPr>
        <w:t>kredītriska</w:t>
      </w:r>
      <w:r w:rsidR="00EF636D">
        <w:t>"</w:t>
      </w:r>
      <w:r w:rsidR="000627A5">
        <w:rPr>
          <w:noProof/>
        </w:rPr>
        <w:t xml:space="preserve"> ar vārdiem </w:t>
      </w:r>
      <w:r w:rsidR="00EF636D">
        <w:t>"</w:t>
      </w:r>
      <w:r w:rsidR="000627A5">
        <w:rPr>
          <w:noProof/>
        </w:rPr>
        <w:t>kredītrisku un tā</w:t>
      </w:r>
      <w:r w:rsidR="00EF636D">
        <w:t>"</w:t>
      </w:r>
      <w:r w:rsidR="00A4456F">
        <w:rPr>
          <w:noProof/>
        </w:rPr>
        <w:t>.</w:t>
      </w:r>
    </w:p>
    <w:p w14:paraId="73FD56D3" w14:textId="706E05B8" w:rsidR="0012276A" w:rsidRDefault="0012276A" w:rsidP="00193991">
      <w:pPr>
        <w:pStyle w:val="NApunkts1"/>
        <w:tabs>
          <w:tab w:val="left" w:pos="284"/>
        </w:tabs>
        <w:ind w:left="0" w:firstLine="0"/>
        <w:rPr>
          <w:noProof/>
        </w:rPr>
      </w:pPr>
      <w:r>
        <w:t>Aizstāt 16. punkt</w:t>
      </w:r>
      <w:r w:rsidR="65F68F13">
        <w:t>ā</w:t>
      </w:r>
      <w:r>
        <w:t xml:space="preserve"> vārdus "iekšējās kontroles" ar vārd</w:t>
      </w:r>
      <w:r w:rsidR="4E43C0CE">
        <w:t>u</w:t>
      </w:r>
      <w:r>
        <w:t xml:space="preserve"> "pārvaldības".</w:t>
      </w:r>
    </w:p>
    <w:p w14:paraId="2A201874" w14:textId="34797D0D" w:rsidR="0012276A" w:rsidRDefault="0012276A" w:rsidP="00193991">
      <w:pPr>
        <w:pStyle w:val="NApunkts1"/>
        <w:tabs>
          <w:tab w:val="left" w:pos="284"/>
        </w:tabs>
        <w:ind w:left="0" w:firstLine="0"/>
        <w:rPr>
          <w:noProof/>
        </w:rPr>
      </w:pPr>
      <w:r>
        <w:t xml:space="preserve">Izteikt 22. punktu </w:t>
      </w:r>
      <w:r w:rsidR="5CC25F94">
        <w:t>šādā</w:t>
      </w:r>
      <w:r>
        <w:t xml:space="preserve"> redakcijā:</w:t>
      </w:r>
    </w:p>
    <w:p w14:paraId="36BEF016" w14:textId="22F04403" w:rsidR="0012276A" w:rsidRPr="00193991" w:rsidRDefault="004B16EB" w:rsidP="00193991">
      <w:pPr>
        <w:pStyle w:val="NApunkts1"/>
        <w:numPr>
          <w:ilvl w:val="0"/>
          <w:numId w:val="0"/>
        </w:numPr>
        <w:spacing w:before="0"/>
      </w:pPr>
      <w:r>
        <w:t>"22. </w:t>
      </w:r>
      <w:r w:rsidR="0012276A">
        <w:t xml:space="preserve">Iestāde </w:t>
      </w:r>
      <w:r w:rsidR="00470FBE">
        <w:t xml:space="preserve">apvieno </w:t>
      </w:r>
      <w:r w:rsidR="0012276A">
        <w:t xml:space="preserve">divus vai vairākus klientus savstarpēji saistītu klientu grupā, kā arī izstrādā šo noteikumu </w:t>
      </w:r>
      <w:r w:rsidR="00CC66B5">
        <w:t>60</w:t>
      </w:r>
      <w:r w:rsidR="0012276A">
        <w:t>.</w:t>
      </w:r>
      <w:r>
        <w:t> </w:t>
      </w:r>
      <w:r w:rsidR="0012276A">
        <w:t>punktā minēto procedūru savstarpēji saistītu klientu grupu identificēšanai saskaņā ar Komisijas 2023.</w:t>
      </w:r>
      <w:r>
        <w:t> </w:t>
      </w:r>
      <w:r w:rsidR="0012276A">
        <w:t>gada 6.</w:t>
      </w:r>
      <w:r>
        <w:t> </w:t>
      </w:r>
      <w:r w:rsidR="0012276A">
        <w:t>decembra deleģētajā regulā (ES) 2024/1728, ar ko Eiropas Parlamenta un Padomes regulu (ES) Nr.</w:t>
      </w:r>
      <w:r>
        <w:t> </w:t>
      </w:r>
      <w:r w:rsidR="0012276A">
        <w:t xml:space="preserve">575/2013 papildina attiecībā uz regulatīvajiem tehniskajiem standartiem, kuros precizē, kādos apstākļos ir izpildīti nosacījumi savstarpēji saistītu klientu grupu identificēšanai, un Eiropas Banku iestādes </w:t>
      </w:r>
      <w:r w:rsidR="0012276A" w:rsidRPr="002F1BB5">
        <w:t>20</w:t>
      </w:r>
      <w:r w:rsidR="0012276A" w:rsidRPr="00AF502B">
        <w:t>26</w:t>
      </w:r>
      <w:r w:rsidR="0012276A" w:rsidRPr="002F1BB5">
        <w:t>.</w:t>
      </w:r>
      <w:r>
        <w:t> </w:t>
      </w:r>
      <w:r w:rsidR="0012276A" w:rsidRPr="002F1BB5">
        <w:t>gada 2</w:t>
      </w:r>
      <w:r w:rsidR="0012276A" w:rsidRPr="00AF502B">
        <w:t>9</w:t>
      </w:r>
      <w:r w:rsidR="0012276A" w:rsidRPr="002F1BB5">
        <w:t>.</w:t>
      </w:r>
      <w:r>
        <w:t> </w:t>
      </w:r>
      <w:r w:rsidR="0012276A">
        <w:t>aprīļa pamatnostādņu Nr.</w:t>
      </w:r>
      <w:r>
        <w:t> </w:t>
      </w:r>
      <w:r w:rsidR="0012276A">
        <w:t>EBA/GL/2017/15–rev1 "Pamatnostādnes par savstarpēji saistītiem klientiem saskaņā ar Regulas (ES) Nr</w:t>
      </w:r>
      <w:r>
        <w:t>. </w:t>
      </w:r>
      <w:r w:rsidR="0012276A">
        <w:t>575/2013 4.</w:t>
      </w:r>
      <w:r>
        <w:t> </w:t>
      </w:r>
      <w:r w:rsidR="0012276A">
        <w:t>panta 1.</w:t>
      </w:r>
      <w:r>
        <w:t> </w:t>
      </w:r>
      <w:r w:rsidR="0012276A">
        <w:t>punkta 39</w:t>
      </w:r>
      <w:r>
        <w:t>. </w:t>
      </w:r>
      <w:r w:rsidR="0012276A">
        <w:t>apakšpunktu"</w:t>
      </w:r>
      <w:r w:rsidR="0012276A" w:rsidRPr="00FE62AC">
        <w:t xml:space="preserve"> </w:t>
      </w:r>
      <w:r w:rsidR="0012276A">
        <w:t>5.</w:t>
      </w:r>
      <w:r>
        <w:t> </w:t>
      </w:r>
      <w:r w:rsidR="0012276A">
        <w:t>sadaļā, 8.</w:t>
      </w:r>
      <w:r>
        <w:t> </w:t>
      </w:r>
      <w:r w:rsidR="0012276A">
        <w:t xml:space="preserve">sadaļā un pielikumā </w:t>
      </w:r>
      <w:r w:rsidR="0012276A" w:rsidRPr="00A640CE">
        <w:t>noteiktajām prasībām.</w:t>
      </w:r>
      <w:r w:rsidRPr="00A640CE">
        <w:t>"</w:t>
      </w:r>
    </w:p>
    <w:p w14:paraId="16355E29" w14:textId="466BF9FF" w:rsidR="006C7CDE" w:rsidRDefault="006C7CDE" w:rsidP="00D15F43">
      <w:pPr>
        <w:pStyle w:val="NApunkts1"/>
        <w:rPr>
          <w:noProof/>
        </w:rPr>
      </w:pPr>
      <w:r>
        <w:t>Aizstāt 28.1. apakšpunktā vārdu "pieļaujamais" ar vārdu "vēlamais".</w:t>
      </w:r>
    </w:p>
    <w:p w14:paraId="3EDA3B5A" w14:textId="0859E041" w:rsidR="00763758" w:rsidRDefault="006D6F5B" w:rsidP="00D15F43">
      <w:pPr>
        <w:pStyle w:val="NApunkts1"/>
        <w:rPr>
          <w:noProof/>
        </w:rPr>
      </w:pPr>
      <w:r>
        <w:rPr>
          <w:noProof/>
        </w:rPr>
        <w:t xml:space="preserve">Svītrot </w:t>
      </w:r>
      <w:r w:rsidR="00FE0D77">
        <w:rPr>
          <w:noProof/>
        </w:rPr>
        <w:t>28.7.</w:t>
      </w:r>
      <w:r w:rsidR="00A640CE">
        <w:rPr>
          <w:noProof/>
        </w:rPr>
        <w:t> </w:t>
      </w:r>
      <w:r w:rsidR="00FE0D77">
        <w:rPr>
          <w:noProof/>
        </w:rPr>
        <w:t>apakšpunkt</w:t>
      </w:r>
      <w:r>
        <w:rPr>
          <w:noProof/>
        </w:rPr>
        <w:t>u</w:t>
      </w:r>
      <w:r w:rsidR="003244A3">
        <w:t>.</w:t>
      </w:r>
    </w:p>
    <w:p w14:paraId="560D4904" w14:textId="100A1D0B" w:rsidR="0012276A" w:rsidRDefault="00375975" w:rsidP="00D15F43">
      <w:pPr>
        <w:pStyle w:val="NApunkts1"/>
      </w:pPr>
      <w:r>
        <w:t>Svītrot</w:t>
      </w:r>
      <w:r w:rsidR="00FE0D77">
        <w:t xml:space="preserve"> </w:t>
      </w:r>
      <w:r w:rsidR="008E7A52">
        <w:t>29.4. apakšpunkt</w:t>
      </w:r>
      <w:r w:rsidR="00FE0D77">
        <w:t>ā</w:t>
      </w:r>
      <w:r w:rsidR="008E7A52">
        <w:t xml:space="preserve"> vārd</w:t>
      </w:r>
      <w:r w:rsidR="007D048A">
        <w:t xml:space="preserve">u </w:t>
      </w:r>
      <w:r w:rsidR="008E7A52">
        <w:t>"</w:t>
      </w:r>
      <w:r w:rsidR="007D048A">
        <w:t>scenārijus</w:t>
      </w:r>
      <w:r w:rsidR="008E7A52">
        <w:t>".</w:t>
      </w:r>
    </w:p>
    <w:p w14:paraId="3AC1C414" w14:textId="07374604" w:rsidR="008B1B80" w:rsidRDefault="00EA6C85" w:rsidP="00193991">
      <w:pPr>
        <w:pStyle w:val="NApunkts1"/>
        <w:tabs>
          <w:tab w:val="left" w:pos="284"/>
          <w:tab w:val="left" w:pos="426"/>
        </w:tabs>
        <w:ind w:left="0" w:firstLine="0"/>
      </w:pPr>
      <w:r>
        <w:t xml:space="preserve">Papildināt </w:t>
      </w:r>
      <w:r w:rsidR="00157B4F">
        <w:t>34</w:t>
      </w:r>
      <w:r w:rsidR="0081214B">
        <w:t>.</w:t>
      </w:r>
      <w:r w:rsidR="008B367E">
        <w:t> </w:t>
      </w:r>
      <w:r w:rsidR="00157B4F">
        <w:t>punktu</w:t>
      </w:r>
      <w:r w:rsidR="00086755">
        <w:t xml:space="preserve"> </w:t>
      </w:r>
      <w:r w:rsidR="001A4A68">
        <w:t>pēc</w:t>
      </w:r>
      <w:r w:rsidR="00086755">
        <w:t xml:space="preserve"> vārd</w:t>
      </w:r>
      <w:r w:rsidR="00072134">
        <w:t xml:space="preserve">a </w:t>
      </w:r>
      <w:r w:rsidR="00925C79">
        <w:t>"</w:t>
      </w:r>
      <w:r w:rsidR="00B1090A">
        <w:t>avoti</w:t>
      </w:r>
      <w:r w:rsidR="00925C79">
        <w:t>"</w:t>
      </w:r>
      <w:r w:rsidR="00B1090A">
        <w:t xml:space="preserve"> ar </w:t>
      </w:r>
      <w:r w:rsidR="008D5A77">
        <w:t xml:space="preserve">iekavām un </w:t>
      </w:r>
      <w:r w:rsidR="00B1090A">
        <w:t>vārdiem</w:t>
      </w:r>
      <w:r w:rsidR="00EE7822">
        <w:t xml:space="preserve"> </w:t>
      </w:r>
      <w:r w:rsidR="00925C79">
        <w:t>"</w:t>
      </w:r>
      <w:r w:rsidR="008A4A94" w:rsidRPr="008A4A94">
        <w:t>(t.</w:t>
      </w:r>
      <w:r w:rsidR="00A640CE">
        <w:t> </w:t>
      </w:r>
      <w:r w:rsidR="008A4A94" w:rsidRPr="008A4A94">
        <w:t>sk. tie, kas saistīti ar vides, sociālajiem un pārvaldības faktoriem)</w:t>
      </w:r>
      <w:r w:rsidR="00925C79">
        <w:t>"</w:t>
      </w:r>
      <w:r w:rsidR="00EE7822">
        <w:t>.</w:t>
      </w:r>
    </w:p>
    <w:p w14:paraId="3BD5B691" w14:textId="74CEBFDC" w:rsidR="008E7A52" w:rsidRDefault="008E7A52" w:rsidP="00193991">
      <w:pPr>
        <w:pStyle w:val="NApunkts1"/>
        <w:tabs>
          <w:tab w:val="left" w:pos="284"/>
          <w:tab w:val="left" w:pos="426"/>
        </w:tabs>
        <w:ind w:left="0" w:firstLine="0"/>
        <w:rPr>
          <w:noProof/>
        </w:rPr>
      </w:pPr>
      <w:r>
        <w:t>Aizstāt 38. punkta otr</w:t>
      </w:r>
      <w:r w:rsidR="3AF72EBA">
        <w:t>aj</w:t>
      </w:r>
      <w:r>
        <w:t>ā teikum</w:t>
      </w:r>
      <w:r w:rsidR="02166ECF">
        <w:t>ā</w:t>
      </w:r>
      <w:r>
        <w:t xml:space="preserve"> vārdus "iekšējās kontroles" ar vārdu "pārvaldības".</w:t>
      </w:r>
    </w:p>
    <w:p w14:paraId="42C72764" w14:textId="6BD51D71" w:rsidR="008E7A52" w:rsidRDefault="00CC2FC7" w:rsidP="00193991">
      <w:pPr>
        <w:pStyle w:val="NApunkts1"/>
        <w:tabs>
          <w:tab w:val="left" w:pos="284"/>
          <w:tab w:val="left" w:pos="426"/>
        </w:tabs>
        <w:ind w:left="0" w:firstLine="0"/>
      </w:pPr>
      <w:r>
        <w:t xml:space="preserve">Izteikt 43. punktu </w:t>
      </w:r>
      <w:r w:rsidR="3A2A2DE9">
        <w:t>šādā</w:t>
      </w:r>
      <w:r>
        <w:t xml:space="preserve"> redakcijā:</w:t>
      </w:r>
    </w:p>
    <w:p w14:paraId="510EBFF9" w14:textId="2614E864" w:rsidR="00CC2FC7" w:rsidRPr="00337C85" w:rsidRDefault="00CC2FC7" w:rsidP="00193991">
      <w:pPr>
        <w:pStyle w:val="NApunkts1"/>
        <w:numPr>
          <w:ilvl w:val="0"/>
          <w:numId w:val="0"/>
        </w:numPr>
        <w:spacing w:before="0"/>
      </w:pPr>
      <w:bookmarkStart w:id="1" w:name="_Ref216697037"/>
      <w:r>
        <w:t>"43. Fiziskajai personai piešķirtā kredīta mājokļa iegādei maksimālais atmaksas termiņš ir 30</w:t>
      </w:r>
      <w:r w:rsidR="00A640CE">
        <w:t> </w:t>
      </w:r>
      <w:r>
        <w:t>gad</w:t>
      </w:r>
      <w:r w:rsidR="39462EB0">
        <w:t>u</w:t>
      </w:r>
      <w:r>
        <w:t xml:space="preserve"> no līguma spēkā stāšanās datuma, bet patēriņa kredīta (t. sk. finanšu līzinga darījumiem) maksimālais atmaksas termiņš ir </w:t>
      </w:r>
      <w:r w:rsidR="00470FBE">
        <w:t>septiņi</w:t>
      </w:r>
      <w:r>
        <w:t> gadi no līguma spēkā stāšanās datuma.</w:t>
      </w:r>
      <w:bookmarkEnd w:id="1"/>
      <w:r>
        <w:t xml:space="preserve"> </w:t>
      </w:r>
      <w:r w:rsidR="00103C1D">
        <w:t xml:space="preserve">Ja iestāde veic atkārtotu aizņēmēja kredītspējas novērtējumu esošā </w:t>
      </w:r>
      <w:r w:rsidR="52C43CD4">
        <w:t>kredīta mājokļa iegādei</w:t>
      </w:r>
      <w:r w:rsidR="2E97AD5A">
        <w:t xml:space="preserve"> līguma vai</w:t>
      </w:r>
      <w:r w:rsidR="52C43CD4">
        <w:t xml:space="preserve"> patēriņa kredīta (t.</w:t>
      </w:r>
      <w:r w:rsidR="00A640CE">
        <w:t> </w:t>
      </w:r>
      <w:r w:rsidR="52C43CD4">
        <w:t>sk. finanšu līzinga) līguma ietvaros</w:t>
      </w:r>
      <w:r w:rsidR="00103C1D">
        <w:t xml:space="preserve"> vai piešķir jaunu kredītu hipotekārās pārkreditēšanas procesa ietvaros, šajā punktā minētos termiņus var noteikt no</w:t>
      </w:r>
      <w:r w:rsidR="0CAA5AB5">
        <w:t xml:space="preserve"> grozītā vai</w:t>
      </w:r>
      <w:r w:rsidR="00103C1D">
        <w:t xml:space="preserve"> </w:t>
      </w:r>
      <w:r w:rsidR="205ADD5A">
        <w:t xml:space="preserve">jaunā </w:t>
      </w:r>
      <w:r w:rsidR="00103C1D">
        <w:t xml:space="preserve">kredīta līguma spēkā stāšanās </w:t>
      </w:r>
      <w:r w:rsidR="00015DB8">
        <w:t>datuma</w:t>
      </w:r>
      <w:r>
        <w:t>."</w:t>
      </w:r>
    </w:p>
    <w:p w14:paraId="00B0EE72" w14:textId="61C89703" w:rsidR="00CC2FC7" w:rsidRDefault="00CC2FC7" w:rsidP="00193991">
      <w:pPr>
        <w:pStyle w:val="NApunkts1"/>
        <w:tabs>
          <w:tab w:val="left" w:pos="426"/>
        </w:tabs>
        <w:ind w:left="0" w:firstLine="0"/>
        <w:rPr>
          <w:noProof/>
        </w:rPr>
      </w:pPr>
      <w:r>
        <w:t>Aizstāt 45. punkta</w:t>
      </w:r>
      <w:r w:rsidR="6954758A">
        <w:t xml:space="preserve"> ievaddaļas</w:t>
      </w:r>
      <w:r>
        <w:t xml:space="preserve"> pirmajā teikumā vārdus "iekšējās kontroles" ar vārd</w:t>
      </w:r>
      <w:r w:rsidR="5453F2A8">
        <w:t>u</w:t>
      </w:r>
      <w:r>
        <w:t xml:space="preserve"> "pārvaldības".</w:t>
      </w:r>
    </w:p>
    <w:p w14:paraId="5A4A1969" w14:textId="1E8E1919" w:rsidR="00CC2FC7" w:rsidRDefault="00CC2FC7" w:rsidP="00193991">
      <w:pPr>
        <w:pStyle w:val="NApunkts1"/>
        <w:tabs>
          <w:tab w:val="left" w:pos="426"/>
        </w:tabs>
        <w:ind w:left="0" w:firstLine="0"/>
        <w:rPr>
          <w:noProof/>
        </w:rPr>
      </w:pPr>
      <w:r>
        <w:t>Aizstāt 51. punktā vārdu "pieļaujamā" ar vārdu "vēlamā".</w:t>
      </w:r>
    </w:p>
    <w:p w14:paraId="1646F7C2" w14:textId="71673175" w:rsidR="00724438" w:rsidRDefault="00B800AB" w:rsidP="00193991">
      <w:pPr>
        <w:pStyle w:val="NApunkts1"/>
        <w:tabs>
          <w:tab w:val="left" w:pos="426"/>
        </w:tabs>
        <w:ind w:left="0" w:firstLine="0"/>
        <w:rPr>
          <w:noProof/>
        </w:rPr>
      </w:pPr>
      <w:r>
        <w:rPr>
          <w:noProof/>
        </w:rPr>
        <w:t>Aizstāt 59.</w:t>
      </w:r>
      <w:r w:rsidR="00A640CE">
        <w:rPr>
          <w:noProof/>
        </w:rPr>
        <w:t> </w:t>
      </w:r>
      <w:r>
        <w:rPr>
          <w:noProof/>
        </w:rPr>
        <w:t>punkt</w:t>
      </w:r>
      <w:r w:rsidR="008810A3">
        <w:rPr>
          <w:noProof/>
        </w:rPr>
        <w:t>a otr</w:t>
      </w:r>
      <w:r w:rsidR="00015DB8">
        <w:rPr>
          <w:noProof/>
        </w:rPr>
        <w:t>aj</w:t>
      </w:r>
      <w:r w:rsidR="00AC291A">
        <w:rPr>
          <w:noProof/>
        </w:rPr>
        <w:t>ā teikum</w:t>
      </w:r>
      <w:r w:rsidR="00015DB8">
        <w:rPr>
          <w:noProof/>
        </w:rPr>
        <w:t>ā</w:t>
      </w:r>
      <w:r>
        <w:rPr>
          <w:noProof/>
        </w:rPr>
        <w:t xml:space="preserve"> vārdus</w:t>
      </w:r>
      <w:r w:rsidR="00F862E2">
        <w:rPr>
          <w:noProof/>
        </w:rPr>
        <w:t xml:space="preserve"> </w:t>
      </w:r>
      <w:r w:rsidR="00F862E2">
        <w:t>"risku kontroles" ar</w:t>
      </w:r>
      <w:r w:rsidR="0078604F">
        <w:t xml:space="preserve"> vārdiem</w:t>
      </w:r>
      <w:r w:rsidR="00E377FF">
        <w:t xml:space="preserve"> </w:t>
      </w:r>
      <w:r w:rsidR="00F862E2">
        <w:t>"</w:t>
      </w:r>
      <w:r w:rsidR="00E377FF">
        <w:t>riska pārvaldības</w:t>
      </w:r>
      <w:r w:rsidR="00F862E2">
        <w:t>"</w:t>
      </w:r>
      <w:r w:rsidR="008810A3">
        <w:t>.</w:t>
      </w:r>
    </w:p>
    <w:p w14:paraId="2D028A51" w14:textId="3EF5AB69" w:rsidR="00CC2FC7" w:rsidRDefault="004F2820" w:rsidP="00193991">
      <w:pPr>
        <w:pStyle w:val="NApunkts1"/>
        <w:tabs>
          <w:tab w:val="left" w:pos="426"/>
        </w:tabs>
        <w:ind w:left="0" w:firstLine="0"/>
      </w:pPr>
      <w:r>
        <w:t>Iz</w:t>
      </w:r>
      <w:r w:rsidR="00827575">
        <w:t>t</w:t>
      </w:r>
      <w:r>
        <w:t>eikt 70.</w:t>
      </w:r>
      <w:r w:rsidR="00A640CE">
        <w:t> </w:t>
      </w:r>
      <w:r>
        <w:t xml:space="preserve">punktu </w:t>
      </w:r>
      <w:r w:rsidR="125799FA">
        <w:t>šādā</w:t>
      </w:r>
      <w:r>
        <w:t xml:space="preserve"> redakcijā:</w:t>
      </w:r>
    </w:p>
    <w:p w14:paraId="73025914" w14:textId="19C6DC34" w:rsidR="004F2820" w:rsidRPr="007306F6" w:rsidRDefault="004F2820" w:rsidP="00193991">
      <w:pPr>
        <w:pStyle w:val="NApunkts1"/>
        <w:numPr>
          <w:ilvl w:val="0"/>
          <w:numId w:val="0"/>
        </w:numPr>
        <w:tabs>
          <w:tab w:val="left" w:pos="426"/>
        </w:tabs>
        <w:spacing w:before="0"/>
      </w:pPr>
      <w:r>
        <w:t xml:space="preserve">"70. Atkāpes no šo noteikumu 69. un 71. punktā minētajiem ierobežojumiem un šo noteikumu 43. punktā minētajiem maksimālā termiņa ierobežojumiem, kā arī šo noteikumu 83. punktā minētajiem ierobežojumiem kalendārajā ceturksnī kopā nedrīkst pārsniegt 10 procentus no </w:t>
      </w:r>
      <w:r w:rsidR="1EFF16BE">
        <w:t>iestādes vai</w:t>
      </w:r>
      <w:r>
        <w:t xml:space="preserve"> prudenciālās konsolidācijas grupas līmenī fiziskajām personām no jauna piešķirto kredītu apmēra (balstoties uz pēdējo pieejamo informāciju par iepriekšējo kalendāro ceturksni). Šīs atkāpes ir pieļaujamas, ja aizņēmēja kredītspējas vērtējums liecina, ka viņš spēs atmaksāt kredītu, arī pārsniedzot šajā punktā minētos ierobežojumus. Iestāde dokumentē atkāpes veidu un spēj izskaidrot risku mazinošos elementus katrā konkrētajā gadījumā, kurā piemērots minētais izņēmums. </w:t>
      </w:r>
      <w:r>
        <w:lastRenderedPageBreak/>
        <w:t xml:space="preserve">Atkāpes iestāde piemēro </w:t>
      </w:r>
      <w:r w:rsidRPr="006A3E31">
        <w:t xml:space="preserve">individuālā līmenī, ja </w:t>
      </w:r>
      <w:r>
        <w:t>tā</w:t>
      </w:r>
      <w:r w:rsidRPr="006A3E31">
        <w:t xml:space="preserve"> nav pakļauta konsolidētajai uzraudzībai, vai konsolidācijas grupas līmenī vai subkonsolidēti, ja tā ir pakļauta konsolidētajai uzraudzībai</w:t>
      </w:r>
      <w:r>
        <w:t>."</w:t>
      </w:r>
    </w:p>
    <w:p w14:paraId="65B36F34" w14:textId="44892727" w:rsidR="00F35301" w:rsidRDefault="00F35301" w:rsidP="00193991">
      <w:pPr>
        <w:pStyle w:val="NApunkts1"/>
        <w:tabs>
          <w:tab w:val="left" w:pos="426"/>
        </w:tabs>
        <w:ind w:left="0" w:firstLine="0"/>
      </w:pPr>
      <w:r>
        <w:t>Papildināt 81.</w:t>
      </w:r>
      <w:r w:rsidR="00A640CE">
        <w:t> </w:t>
      </w:r>
      <w:r>
        <w:t>punkt</w:t>
      </w:r>
      <w:r w:rsidR="00A370E4">
        <w:t xml:space="preserve">a </w:t>
      </w:r>
      <w:r w:rsidR="00F15F51">
        <w:t>pirm</w:t>
      </w:r>
      <w:r w:rsidR="00E127DE">
        <w:t>aj</w:t>
      </w:r>
      <w:r w:rsidR="007A33CA">
        <w:t>ā</w:t>
      </w:r>
      <w:r w:rsidR="00F15F51">
        <w:t xml:space="preserve"> teikum</w:t>
      </w:r>
      <w:r w:rsidR="00E127DE">
        <w:t>ā</w:t>
      </w:r>
      <w:r w:rsidR="000A7674">
        <w:t xml:space="preserve"> iekavas </w:t>
      </w:r>
      <w:r w:rsidR="00C91FA7">
        <w:t xml:space="preserve">ar </w:t>
      </w:r>
      <w:r w:rsidR="000A18C5">
        <w:t>vārdiem "</w:t>
      </w:r>
      <w:r w:rsidR="00E127DE">
        <w:t xml:space="preserve">kā arī </w:t>
      </w:r>
      <w:r w:rsidR="00E5102B">
        <w:t xml:space="preserve">nomas vai līzinga maksa par līgumu, kurā pienākums vai iespēja </w:t>
      </w:r>
      <w:r w:rsidR="00E5102B" w:rsidRPr="008619E5">
        <w:t xml:space="preserve">iegādāties līguma priekšmetu patērētājam nav noteikti ne pašā līgumā, ne kādā </w:t>
      </w:r>
      <w:r w:rsidR="00470FBE">
        <w:t xml:space="preserve">citā </w:t>
      </w:r>
      <w:r w:rsidR="00E5102B" w:rsidRPr="008619E5">
        <w:t>atsevišķā līgumā</w:t>
      </w:r>
      <w:r w:rsidR="000A18C5">
        <w:t>"</w:t>
      </w:r>
      <w:r w:rsidR="001331FA">
        <w:t>.</w:t>
      </w:r>
    </w:p>
    <w:p w14:paraId="04B1B9AE" w14:textId="3CA2D9B4" w:rsidR="007721ED" w:rsidRDefault="000A6D64" w:rsidP="00193991">
      <w:pPr>
        <w:pStyle w:val="NApunkts1"/>
        <w:tabs>
          <w:tab w:val="left" w:pos="426"/>
        </w:tabs>
        <w:ind w:left="0" w:firstLine="0"/>
      </w:pPr>
      <w:r w:rsidRPr="00291D88">
        <w:t xml:space="preserve">Aizstāt </w:t>
      </w:r>
      <w:r w:rsidR="000643F1" w:rsidRPr="00291D88">
        <w:t>102.</w:t>
      </w:r>
      <w:r w:rsidR="00A640CE">
        <w:t> </w:t>
      </w:r>
      <w:r w:rsidR="000643F1" w:rsidRPr="00291D88">
        <w:t xml:space="preserve">punktā vārdus </w:t>
      </w:r>
      <w:r w:rsidR="00E56F20" w:rsidRPr="00291D88">
        <w:t>"</w:t>
      </w:r>
      <w:r w:rsidR="00171603" w:rsidRPr="00291D88">
        <w:t xml:space="preserve">risku un </w:t>
      </w:r>
      <w:r w:rsidR="00AD19C8" w:rsidRPr="00291D88">
        <w:t>pārejas</w:t>
      </w:r>
      <w:r w:rsidR="00E56F20" w:rsidRPr="00291D88">
        <w:t>"</w:t>
      </w:r>
      <w:r w:rsidR="00AD19C8" w:rsidRPr="00291D88">
        <w:t xml:space="preserve"> ar </w:t>
      </w:r>
      <w:r w:rsidR="008D5A77">
        <w:t xml:space="preserve">vārdiem </w:t>
      </w:r>
      <w:r w:rsidR="00E56F20" w:rsidRPr="00291D88">
        <w:t>"</w:t>
      </w:r>
      <w:r w:rsidR="00A25D9C" w:rsidRPr="00291D88">
        <w:t xml:space="preserve">un pārejas </w:t>
      </w:r>
      <w:r w:rsidR="007B5872" w:rsidRPr="00291D88">
        <w:t>vides</w:t>
      </w:r>
      <w:r w:rsidR="00E56F20" w:rsidRPr="00291D88">
        <w:t>"</w:t>
      </w:r>
      <w:r w:rsidR="007B5872" w:rsidRPr="00291D88">
        <w:t>.</w:t>
      </w:r>
    </w:p>
    <w:p w14:paraId="12FE731C" w14:textId="0574DA78" w:rsidR="0055448A" w:rsidRDefault="0055448A" w:rsidP="00193991">
      <w:pPr>
        <w:pStyle w:val="NApunkts1"/>
        <w:tabs>
          <w:tab w:val="left" w:pos="426"/>
        </w:tabs>
        <w:ind w:left="0" w:firstLine="0"/>
        <w:rPr>
          <w:noProof/>
        </w:rPr>
      </w:pPr>
      <w:r>
        <w:rPr>
          <w:noProof/>
        </w:rPr>
        <w:t>Aizstāt 128.</w:t>
      </w:r>
      <w:r w:rsidR="00A640CE">
        <w:rPr>
          <w:noProof/>
        </w:rPr>
        <w:t> </w:t>
      </w:r>
      <w:r>
        <w:rPr>
          <w:noProof/>
        </w:rPr>
        <w:t>punkt</w:t>
      </w:r>
      <w:r w:rsidR="0049633A">
        <w:rPr>
          <w:noProof/>
        </w:rPr>
        <w:t>ā</w:t>
      </w:r>
      <w:r>
        <w:rPr>
          <w:noProof/>
        </w:rPr>
        <w:t xml:space="preserve"> vārdus </w:t>
      </w:r>
      <w:r>
        <w:t>"risku kontroles" ar vārdiem "riska pārvaldības".</w:t>
      </w:r>
    </w:p>
    <w:p w14:paraId="7246D622" w14:textId="53932EF9" w:rsidR="00C674ED" w:rsidRPr="00291D88" w:rsidRDefault="00AC28B6" w:rsidP="00193991">
      <w:pPr>
        <w:pStyle w:val="NApunkts1"/>
        <w:tabs>
          <w:tab w:val="left" w:pos="426"/>
        </w:tabs>
        <w:ind w:left="0" w:firstLine="0"/>
      </w:pPr>
      <w:r>
        <w:rPr>
          <w:noProof/>
        </w:rPr>
        <w:t>Papildināt noteikumus ar</w:t>
      </w:r>
      <w:r w:rsidR="00C674ED" w:rsidRPr="00291D88">
        <w:t xml:space="preserve"> </w:t>
      </w:r>
      <w:r w:rsidR="00A25AB1" w:rsidRPr="00291D88">
        <w:t>142.</w:t>
      </w:r>
      <w:r w:rsidRPr="00AC28B6">
        <w:rPr>
          <w:vertAlign w:val="superscript"/>
        </w:rPr>
        <w:t>1</w:t>
      </w:r>
      <w:r w:rsidR="00A640CE">
        <w:t> </w:t>
      </w:r>
      <w:r w:rsidR="00A25AB1" w:rsidRPr="00291D88">
        <w:t xml:space="preserve">punktu </w:t>
      </w:r>
      <w:r w:rsidR="7647AA3E" w:rsidRPr="00291D88">
        <w:t>šādā redakcijā:</w:t>
      </w:r>
    </w:p>
    <w:p w14:paraId="4C7DF877" w14:textId="4E055091" w:rsidR="00C674ED" w:rsidRDefault="00E56F20" w:rsidP="00193991">
      <w:pPr>
        <w:pStyle w:val="NApunkts1"/>
        <w:numPr>
          <w:ilvl w:val="0"/>
          <w:numId w:val="0"/>
        </w:numPr>
        <w:tabs>
          <w:tab w:val="left" w:pos="426"/>
        </w:tabs>
        <w:spacing w:before="0"/>
      </w:pPr>
      <w:r w:rsidRPr="00291D88">
        <w:t>"</w:t>
      </w:r>
      <w:r w:rsidR="00AC28B6">
        <w:t>142.</w:t>
      </w:r>
      <w:r w:rsidR="00AC28B6" w:rsidRPr="006A49E6">
        <w:rPr>
          <w:vertAlign w:val="superscript"/>
        </w:rPr>
        <w:t>1</w:t>
      </w:r>
      <w:r w:rsidR="00AC28B6">
        <w:t xml:space="preserve"> Vides riskiem, kurus iestāde ir identificējusi kā būtiskus, ņemot vērā </w:t>
      </w:r>
      <w:r w:rsidR="00AC28B6" w:rsidRPr="00ED01AB">
        <w:t xml:space="preserve">Eiropas Banku </w:t>
      </w:r>
      <w:r w:rsidR="00AC28B6" w:rsidRPr="00AC28B6">
        <w:t>iestādes 2025.</w:t>
      </w:r>
      <w:r w:rsidR="00A640CE">
        <w:t> </w:t>
      </w:r>
      <w:r w:rsidR="00AC28B6" w:rsidRPr="00AC28B6">
        <w:t>gada 8.</w:t>
      </w:r>
      <w:r w:rsidR="00A640CE">
        <w:t> </w:t>
      </w:r>
      <w:r w:rsidR="00AC28B6" w:rsidRPr="00AC28B6">
        <w:t>janvāra pamatnostādņu Nr.</w:t>
      </w:r>
      <w:r w:rsidR="00A640CE">
        <w:t> </w:t>
      </w:r>
      <w:r w:rsidR="00AC28B6" w:rsidRPr="00AC28B6">
        <w:t>EBA/GL/2025/01 "Pamatnostādnes par vides, sociālo un pārvaldības (VSP) risku pārvaldību" 11.,</w:t>
      </w:r>
      <w:r w:rsidR="00A640CE">
        <w:t xml:space="preserve"> </w:t>
      </w:r>
      <w:r w:rsidR="00AC28B6" w:rsidRPr="00AC28B6">
        <w:t>12., 13., 14. un 15.</w:t>
      </w:r>
      <w:r w:rsidR="00A640CE">
        <w:t> </w:t>
      </w:r>
      <w:r w:rsidR="00AC28B6" w:rsidRPr="00AC28B6">
        <w:t xml:space="preserve">punktā noteikto, tā izstrādā kvantitatīvus kredītriska novērtēšanas rādītājus atbilstoši </w:t>
      </w:r>
      <w:r w:rsidR="00470FBE">
        <w:t>minēto</w:t>
      </w:r>
      <w:r w:rsidR="00470FBE" w:rsidRPr="00AC28B6">
        <w:t xml:space="preserve"> </w:t>
      </w:r>
      <w:r w:rsidR="00AC28B6" w:rsidRPr="00AC28B6">
        <w:t>pamatnostādņu 17., 18., 19., 20. un 69.</w:t>
      </w:r>
      <w:r w:rsidR="00A640CE">
        <w:t> </w:t>
      </w:r>
      <w:r w:rsidR="00AC28B6" w:rsidRPr="00AC28B6">
        <w:t>punktā noteiktajam</w:t>
      </w:r>
      <w:r w:rsidR="00AC28B6">
        <w:t>.</w:t>
      </w:r>
      <w:r>
        <w:t>"</w:t>
      </w:r>
    </w:p>
    <w:p w14:paraId="23689423" w14:textId="6C7E1114" w:rsidR="00BB5C12" w:rsidRDefault="00083E3B" w:rsidP="00193991">
      <w:pPr>
        <w:pStyle w:val="NApunkts1"/>
        <w:tabs>
          <w:tab w:val="left" w:pos="426"/>
        </w:tabs>
        <w:ind w:left="0" w:firstLine="0"/>
      </w:pPr>
      <w:r>
        <w:t>Aizstāt</w:t>
      </w:r>
      <w:r w:rsidR="00A61D98">
        <w:t xml:space="preserve"> 164</w:t>
      </w:r>
      <w:r w:rsidR="005E0487">
        <w:t>.3.</w:t>
      </w:r>
      <w:r w:rsidR="00A640CE">
        <w:t> </w:t>
      </w:r>
      <w:r w:rsidR="005E0487">
        <w:t xml:space="preserve">apakšpunktā </w:t>
      </w:r>
      <w:r w:rsidR="0017642B">
        <w:t xml:space="preserve">vārdu </w:t>
      </w:r>
      <w:r w:rsidR="0017642B" w:rsidRPr="00291D88">
        <w:t>"</w:t>
      </w:r>
      <w:r w:rsidR="0017642B">
        <w:t>kontroles</w:t>
      </w:r>
      <w:r w:rsidR="0017642B" w:rsidRPr="00291D88">
        <w:t>"</w:t>
      </w:r>
      <w:r w:rsidR="0017642B">
        <w:t xml:space="preserve"> a</w:t>
      </w:r>
      <w:r w:rsidR="0040319B">
        <w:t xml:space="preserve">r vārdu </w:t>
      </w:r>
      <w:r w:rsidR="0017642B" w:rsidRPr="00291D88">
        <w:t>"</w:t>
      </w:r>
      <w:r w:rsidR="0040319B">
        <w:t>pārvaldības</w:t>
      </w:r>
      <w:r w:rsidR="0017642B" w:rsidRPr="00291D88">
        <w:t>"</w:t>
      </w:r>
      <w:r w:rsidR="0040319B">
        <w:t>.</w:t>
      </w:r>
    </w:p>
    <w:p w14:paraId="56B7142A" w14:textId="2AAA0DFB" w:rsidR="0012276A" w:rsidRDefault="004F2820" w:rsidP="006C5E35">
      <w:pPr>
        <w:pStyle w:val="NApunkts1"/>
        <w:tabs>
          <w:tab w:val="left" w:pos="426"/>
        </w:tabs>
        <w:ind w:left="0" w:firstLine="0"/>
      </w:pPr>
      <w:r>
        <w:rPr>
          <w:noProof/>
        </w:rPr>
        <w:t xml:space="preserve">Papildināt noteikumus ar </w:t>
      </w:r>
      <w:r w:rsidR="00DA1094">
        <w:rPr>
          <w:noProof/>
        </w:rPr>
        <w:t>7</w:t>
      </w:r>
      <w:r>
        <w:rPr>
          <w:noProof/>
        </w:rPr>
        <w:t>.</w:t>
      </w:r>
      <w:r w:rsidRPr="00FE11BE">
        <w:rPr>
          <w:noProof/>
          <w:vertAlign w:val="superscript"/>
        </w:rPr>
        <w:t>1</w:t>
      </w:r>
      <w:r w:rsidR="00A640CE">
        <w:rPr>
          <w:noProof/>
        </w:rPr>
        <w:t> </w:t>
      </w:r>
      <w:r w:rsidR="00DA1094">
        <w:rPr>
          <w:noProof/>
        </w:rPr>
        <w:t>nodaļu</w:t>
      </w:r>
      <w:r w:rsidR="00306FC0">
        <w:t xml:space="preserve"> </w:t>
      </w:r>
      <w:r>
        <w:rPr>
          <w:noProof/>
        </w:rPr>
        <w:t>šādā redakcijā:</w:t>
      </w:r>
    </w:p>
    <w:p w14:paraId="2A26DB5C" w14:textId="2B57813E" w:rsidR="00470FBE" w:rsidRPr="00193991" w:rsidRDefault="004F2820" w:rsidP="00470FBE">
      <w:pPr>
        <w:pStyle w:val="NApunkts1"/>
        <w:numPr>
          <w:ilvl w:val="0"/>
          <w:numId w:val="0"/>
        </w:numPr>
        <w:tabs>
          <w:tab w:val="left" w:pos="426"/>
        </w:tabs>
        <w:spacing w:before="0"/>
        <w:rPr>
          <w:b/>
          <w:bCs/>
        </w:rPr>
      </w:pPr>
      <w:r>
        <w:t>"</w:t>
      </w:r>
      <w:r w:rsidR="00470FBE" w:rsidRPr="008F635F">
        <w:t>7.</w:t>
      </w:r>
      <w:r w:rsidR="00470FBE" w:rsidRPr="008F635F">
        <w:rPr>
          <w:vertAlign w:val="superscript"/>
        </w:rPr>
        <w:t>1</w:t>
      </w:r>
      <w:r w:rsidR="00470FBE" w:rsidRPr="008F635F">
        <w:t xml:space="preserve"> </w:t>
      </w:r>
      <w:r w:rsidR="00D96FAC" w:rsidRPr="008F635F">
        <w:t>M</w:t>
      </w:r>
      <w:r w:rsidR="00470FBE" w:rsidRPr="008F635F">
        <w:t>oratorija piemērošana</w:t>
      </w:r>
    </w:p>
    <w:p w14:paraId="7A718321" w14:textId="2DE7A161" w:rsidR="00470FBE" w:rsidRPr="00193991" w:rsidRDefault="00470FBE" w:rsidP="00470FBE">
      <w:pPr>
        <w:pStyle w:val="NApunkts1"/>
        <w:numPr>
          <w:ilvl w:val="0"/>
          <w:numId w:val="0"/>
        </w:numPr>
        <w:tabs>
          <w:tab w:val="left" w:pos="426"/>
        </w:tabs>
        <w:spacing w:before="0"/>
        <w:rPr>
          <w:b/>
          <w:bCs/>
        </w:rPr>
      </w:pPr>
      <w:r w:rsidRPr="00193991">
        <w:rPr>
          <w:b/>
          <w:bCs/>
        </w:rPr>
        <w:t xml:space="preserve"> </w:t>
      </w:r>
    </w:p>
    <w:p w14:paraId="35A855B2" w14:textId="0B240478" w:rsidR="00F079F5" w:rsidRPr="00D96FAC" w:rsidRDefault="00F079F5" w:rsidP="00193991">
      <w:pPr>
        <w:pStyle w:val="NApunkts1"/>
        <w:numPr>
          <w:ilvl w:val="0"/>
          <w:numId w:val="0"/>
        </w:numPr>
        <w:tabs>
          <w:tab w:val="left" w:pos="426"/>
        </w:tabs>
        <w:spacing w:before="0"/>
      </w:pPr>
      <w:r>
        <w:t>172.</w:t>
      </w:r>
      <w:r w:rsidRPr="004417C2">
        <w:rPr>
          <w:vertAlign w:val="superscript"/>
        </w:rPr>
        <w:t xml:space="preserve">1 </w:t>
      </w:r>
      <w:r>
        <w:t xml:space="preserve">Iestāde, </w:t>
      </w:r>
      <w:r w:rsidR="005A65C9">
        <w:t xml:space="preserve">grozot </w:t>
      </w:r>
      <w:r>
        <w:t xml:space="preserve">kredīta līguma </w:t>
      </w:r>
      <w:r w:rsidRPr="00D96FAC">
        <w:t xml:space="preserve">nosacījumus, piemēro moratoriju, ja </w:t>
      </w:r>
      <w:r w:rsidR="00D96FAC" w:rsidRPr="00D96FAC">
        <w:t>tas</w:t>
      </w:r>
      <w:r w:rsidRPr="00D96FAC">
        <w:t xml:space="preserve"> atbilst visiem šiem nosacījumiem:</w:t>
      </w:r>
    </w:p>
    <w:p w14:paraId="15EC6E66" w14:textId="0CABA183" w:rsidR="00F079F5" w:rsidRPr="00D96FAC" w:rsidRDefault="00F079F5" w:rsidP="00193991">
      <w:pPr>
        <w:pStyle w:val="NApunkts1"/>
        <w:numPr>
          <w:ilvl w:val="0"/>
          <w:numId w:val="0"/>
        </w:numPr>
        <w:spacing w:before="0"/>
      </w:pPr>
      <w:r w:rsidRPr="00D96FAC">
        <w:t>172.</w:t>
      </w:r>
      <w:r w:rsidRPr="00D96FAC">
        <w:rPr>
          <w:vertAlign w:val="superscript"/>
        </w:rPr>
        <w:t>1</w:t>
      </w:r>
      <w:r w:rsidRPr="00D96FAC">
        <w:t>1.</w:t>
      </w:r>
      <w:r w:rsidR="00A640CE" w:rsidRPr="00D96FAC">
        <w:t xml:space="preserve"> </w:t>
      </w:r>
      <w:r w:rsidRPr="00D96FAC">
        <w:t xml:space="preserve">tas ir ieviests saistībā ar konkrētu krīzes situāciju vai citiem </w:t>
      </w:r>
      <w:r w:rsidR="008536B8" w:rsidRPr="00D96FAC">
        <w:t xml:space="preserve">likumā </w:t>
      </w:r>
      <w:r w:rsidRPr="00D96FAC">
        <w:t>definētiem apstākļiem;</w:t>
      </w:r>
    </w:p>
    <w:p w14:paraId="2A5405A4" w14:textId="188FE825" w:rsidR="00F079F5" w:rsidRPr="00D96FAC" w:rsidRDefault="00F079F5" w:rsidP="00193991">
      <w:pPr>
        <w:pStyle w:val="NApunkts1"/>
        <w:numPr>
          <w:ilvl w:val="0"/>
          <w:numId w:val="0"/>
        </w:numPr>
        <w:spacing w:before="0"/>
      </w:pPr>
      <w:r w:rsidRPr="00D96FAC">
        <w:t>172.</w:t>
      </w:r>
      <w:r w:rsidRPr="00D96FAC">
        <w:rPr>
          <w:vertAlign w:val="superscript"/>
        </w:rPr>
        <w:t>1</w:t>
      </w:r>
      <w:r w:rsidRPr="00D96FAC">
        <w:t>2.</w:t>
      </w:r>
      <w:r w:rsidR="00A640CE" w:rsidRPr="00D96FAC">
        <w:t xml:space="preserve"> </w:t>
      </w:r>
      <w:r w:rsidR="00470FBE" w:rsidRPr="00D96FAC">
        <w:t xml:space="preserve">tas </w:t>
      </w:r>
      <w:r w:rsidRPr="00D96FAC">
        <w:t xml:space="preserve">attiecas uz </w:t>
      </w:r>
      <w:r w:rsidR="008536B8" w:rsidRPr="00D96FAC">
        <w:t xml:space="preserve">likumā </w:t>
      </w:r>
      <w:r w:rsidRPr="00D96FAC">
        <w:t>iepriekš noteiktu aizņēmēju grupu;</w:t>
      </w:r>
    </w:p>
    <w:p w14:paraId="74691C19" w14:textId="533B9920" w:rsidR="00F079F5" w:rsidRPr="00D96FAC" w:rsidRDefault="00F079F5" w:rsidP="00193991">
      <w:pPr>
        <w:pStyle w:val="NApunkts1"/>
        <w:numPr>
          <w:ilvl w:val="0"/>
          <w:numId w:val="0"/>
        </w:numPr>
        <w:spacing w:before="0"/>
      </w:pPr>
      <w:r w:rsidRPr="00D96FAC">
        <w:t>172.</w:t>
      </w:r>
      <w:r w:rsidRPr="00D96FAC">
        <w:rPr>
          <w:vertAlign w:val="superscript"/>
        </w:rPr>
        <w:t>1</w:t>
      </w:r>
      <w:r w:rsidRPr="00D96FAC">
        <w:t xml:space="preserve">3. </w:t>
      </w:r>
      <w:r w:rsidR="00470FBE" w:rsidRPr="00D96FAC">
        <w:t xml:space="preserve">tas </w:t>
      </w:r>
      <w:r w:rsidRPr="00D96FAC">
        <w:t>paredz vienīgi šo noteikumu 165.</w:t>
      </w:r>
      <w:r w:rsidR="00A640CE" w:rsidRPr="00D96FAC">
        <w:t> </w:t>
      </w:r>
      <w:r w:rsidRPr="00D96FAC">
        <w:t>punkt</w:t>
      </w:r>
      <w:r w:rsidR="00F5524C" w:rsidRPr="00D96FAC">
        <w:t>ā</w:t>
      </w:r>
      <w:r w:rsidRPr="00D96FAC">
        <w:t xml:space="preserve"> paredzētos pasākumus; </w:t>
      </w:r>
    </w:p>
    <w:p w14:paraId="7F67DBC5" w14:textId="5B48230F" w:rsidR="00F079F5" w:rsidRDefault="00F079F5" w:rsidP="00E31203">
      <w:pPr>
        <w:pStyle w:val="NApunkts1"/>
        <w:numPr>
          <w:ilvl w:val="0"/>
          <w:numId w:val="0"/>
        </w:numPr>
        <w:spacing w:before="0"/>
      </w:pPr>
      <w:r w:rsidRPr="00D96FAC">
        <w:t>172.</w:t>
      </w:r>
      <w:r w:rsidRPr="00D96FAC">
        <w:rPr>
          <w:vertAlign w:val="superscript"/>
        </w:rPr>
        <w:t>1</w:t>
      </w:r>
      <w:r w:rsidRPr="00D96FAC">
        <w:t xml:space="preserve">4. </w:t>
      </w:r>
      <w:r w:rsidR="00470FBE" w:rsidRPr="00D96FAC">
        <w:t xml:space="preserve">tas </w:t>
      </w:r>
      <w:r w:rsidRPr="00D96FAC">
        <w:t>netiek piemērots jauniem kredītiem, kas izsniegti pēc attiecīgās krīzes situācijas</w:t>
      </w:r>
      <w:r w:rsidR="00F43C02">
        <w:t xml:space="preserve"> sākšanās</w:t>
      </w:r>
      <w:r w:rsidRPr="00D96FAC">
        <w:t xml:space="preserve"> vai </w:t>
      </w:r>
      <w:r w:rsidR="003D44C0">
        <w:t xml:space="preserve">kas izsniegti </w:t>
      </w:r>
      <w:r w:rsidRPr="00D96FAC">
        <w:t xml:space="preserve">citu </w:t>
      </w:r>
      <w:r w:rsidR="008536B8" w:rsidRPr="00D96FAC">
        <w:t xml:space="preserve">likumā </w:t>
      </w:r>
      <w:r w:rsidRPr="00D96FAC">
        <w:t>definēto apstākļu iestāšanās</w:t>
      </w:r>
      <w:r w:rsidR="003D44C0">
        <w:t xml:space="preserve"> laikā</w:t>
      </w:r>
      <w:r w:rsidRPr="00D96FAC">
        <w:t>.</w:t>
      </w:r>
    </w:p>
    <w:p w14:paraId="281B9365" w14:textId="77777777" w:rsidR="006C5E35" w:rsidRPr="00D96FAC" w:rsidRDefault="006C5E35" w:rsidP="00E31203">
      <w:pPr>
        <w:pStyle w:val="NApunkts1"/>
        <w:numPr>
          <w:ilvl w:val="0"/>
          <w:numId w:val="0"/>
        </w:numPr>
        <w:spacing w:before="0"/>
      </w:pPr>
    </w:p>
    <w:p w14:paraId="4E671BF6" w14:textId="5DA9D768" w:rsidR="00F079F5" w:rsidRDefault="00F079F5" w:rsidP="00E31203">
      <w:pPr>
        <w:pStyle w:val="NApunkts1"/>
        <w:numPr>
          <w:ilvl w:val="0"/>
          <w:numId w:val="0"/>
        </w:numPr>
        <w:spacing w:before="0"/>
      </w:pPr>
      <w:r w:rsidRPr="00D96FAC">
        <w:t>172.</w:t>
      </w:r>
      <w:r w:rsidRPr="00D96FAC">
        <w:rPr>
          <w:vertAlign w:val="superscript"/>
        </w:rPr>
        <w:t>2</w:t>
      </w:r>
      <w:r w:rsidRPr="00D96FAC">
        <w:t xml:space="preserve"> Iestāde izvērtē katru gadījumu individuāli un var neatzīt aizņēmēju par </w:t>
      </w:r>
      <w:r w:rsidR="008D5A77" w:rsidRPr="00D96FAC">
        <w:t xml:space="preserve">nonākušu </w:t>
      </w:r>
      <w:r w:rsidRPr="00D96FAC">
        <w:t xml:space="preserve">finansiālās grūtībās, ja kredīta līguma nosacījumu </w:t>
      </w:r>
      <w:r w:rsidR="003D44C0">
        <w:t>grozī</w:t>
      </w:r>
      <w:r w:rsidR="003D44C0" w:rsidRPr="00D96FAC">
        <w:t xml:space="preserve">šana </w:t>
      </w:r>
      <w:r w:rsidRPr="00D96FAC">
        <w:t xml:space="preserve">ir saistīta tikai ar moratorija </w:t>
      </w:r>
      <w:r w:rsidR="00DC0023">
        <w:t>piemērošanu</w:t>
      </w:r>
      <w:r>
        <w:t>.</w:t>
      </w:r>
      <w:r w:rsidR="00EE74EF">
        <w:t>"</w:t>
      </w:r>
    </w:p>
    <w:p w14:paraId="104077EC" w14:textId="0E0421D3" w:rsidR="004F2820" w:rsidRDefault="6D12277F" w:rsidP="00E90491">
      <w:pPr>
        <w:pStyle w:val="NApunkts1"/>
      </w:pPr>
      <w:r>
        <w:t>Aizstāt</w:t>
      </w:r>
      <w:r w:rsidR="004F2820">
        <w:t xml:space="preserve"> 189.</w:t>
      </w:r>
      <w:r w:rsidR="00A640CE">
        <w:t> </w:t>
      </w:r>
      <w:r w:rsidR="004F2820">
        <w:t>punkt</w:t>
      </w:r>
      <w:r w:rsidR="486B8E95">
        <w:t>ā</w:t>
      </w:r>
      <w:r w:rsidR="004F2820">
        <w:t xml:space="preserve"> </w:t>
      </w:r>
      <w:r w:rsidR="61C0698C">
        <w:t>abreviatūru</w:t>
      </w:r>
      <w:r w:rsidR="004F2820">
        <w:t xml:space="preserve"> "EBIDTA" </w:t>
      </w:r>
      <w:r w:rsidR="2D3AB57B">
        <w:t>ar abreviatūru</w:t>
      </w:r>
      <w:r w:rsidR="004F2820">
        <w:t xml:space="preserve"> "EBITDA".</w:t>
      </w:r>
    </w:p>
    <w:p w14:paraId="56CB2FE3" w14:textId="5C0D88D9" w:rsidR="0082368C" w:rsidRDefault="0082368C" w:rsidP="00C37602">
      <w:pPr>
        <w:pStyle w:val="NApunkts1"/>
        <w:tabs>
          <w:tab w:val="left" w:pos="426"/>
        </w:tabs>
        <w:ind w:left="0" w:firstLine="0"/>
      </w:pPr>
      <w:r>
        <w:t>Papildināt 222.</w:t>
      </w:r>
      <w:r w:rsidR="00AC2280">
        <w:t> </w:t>
      </w:r>
      <w:r>
        <w:t>punkta pirmo teikumu pēc vārda "iestāde" ar vārdiem "ar paaugstinātu NPL aktīvu īpatsvaru</w:t>
      </w:r>
      <w:r w:rsidR="008F635F">
        <w:t xml:space="preserve"> atbilstoši šo noteikumu 9. nodaļai</w:t>
      </w:r>
      <w:r>
        <w:t>".</w:t>
      </w:r>
    </w:p>
    <w:p w14:paraId="5E011D52" w14:textId="6B83858A" w:rsidR="00476073" w:rsidRDefault="00476073" w:rsidP="00E90491">
      <w:pPr>
        <w:pStyle w:val="NApunkts1"/>
      </w:pPr>
      <w:r>
        <w:t>Aizstāt 233.</w:t>
      </w:r>
      <w:r w:rsidR="00A640CE">
        <w:t> </w:t>
      </w:r>
      <w:r>
        <w:t xml:space="preserve">punktā </w:t>
      </w:r>
      <w:r w:rsidR="00FE2427">
        <w:t>vārdus "risku kontroles" ar vārdiem "riska pārvaldības".</w:t>
      </w:r>
    </w:p>
    <w:p w14:paraId="419983AE" w14:textId="30EB0CBB" w:rsidR="00972596" w:rsidRDefault="00972596" w:rsidP="00E90491">
      <w:pPr>
        <w:pStyle w:val="NApunkts1"/>
      </w:pPr>
      <w:r>
        <w:t>Aizstāt 250.</w:t>
      </w:r>
      <w:r w:rsidR="00A640CE">
        <w:t> </w:t>
      </w:r>
      <w:r>
        <w:t>punkt</w:t>
      </w:r>
      <w:r w:rsidR="009A7724">
        <w:t>ā</w:t>
      </w:r>
      <w:r w:rsidR="006E64BB">
        <w:t xml:space="preserve"> </w:t>
      </w:r>
      <w:r>
        <w:t>vārdus "risku kontroles" ar vārdiem "riska pārvaldības".</w:t>
      </w:r>
    </w:p>
    <w:p w14:paraId="0DFD94F7" w14:textId="68212157" w:rsidR="008766EE" w:rsidRDefault="008766EE" w:rsidP="008766EE">
      <w:pPr>
        <w:pStyle w:val="NApunkts1"/>
      </w:pPr>
      <w:r>
        <w:t>Aizstāt 251.</w:t>
      </w:r>
      <w:r w:rsidR="00A640CE">
        <w:t> </w:t>
      </w:r>
      <w:r>
        <w:t>punktā vārdus "risku kontroles" ar vārdiem "riska pārvaldības".</w:t>
      </w:r>
    </w:p>
    <w:p w14:paraId="27C77670" w14:textId="17CC65B1" w:rsidR="005E1FB3" w:rsidRDefault="004F2820" w:rsidP="005E1FB3">
      <w:pPr>
        <w:pStyle w:val="NApunkts1"/>
      </w:pPr>
      <w:r>
        <w:t>Aizstāt 255.</w:t>
      </w:r>
      <w:r w:rsidR="00A640CE">
        <w:t> </w:t>
      </w:r>
      <w:r>
        <w:t>punkt</w:t>
      </w:r>
      <w:r w:rsidR="6CA79198">
        <w:t>ā</w:t>
      </w:r>
      <w:r>
        <w:t xml:space="preserve"> vārdu </w:t>
      </w:r>
      <w:r w:rsidRPr="001802B5">
        <w:t>"</w:t>
      </w:r>
      <w:r>
        <w:t>pusgadā</w:t>
      </w:r>
      <w:r w:rsidRPr="001802B5">
        <w:t>"</w:t>
      </w:r>
      <w:r>
        <w:t xml:space="preserve"> ar vārdu </w:t>
      </w:r>
      <w:r w:rsidRPr="001802B5">
        <w:t>"</w:t>
      </w:r>
      <w:r>
        <w:t>gadā</w:t>
      </w:r>
      <w:r w:rsidRPr="001802B5">
        <w:t>"</w:t>
      </w:r>
      <w:r>
        <w:t>.</w:t>
      </w:r>
    </w:p>
    <w:p w14:paraId="58E7D286" w14:textId="43191C1A" w:rsidR="00CF4589" w:rsidRPr="007306F6" w:rsidRDefault="004F2820" w:rsidP="00193991">
      <w:pPr>
        <w:pStyle w:val="NApunkts1"/>
        <w:tabs>
          <w:tab w:val="left" w:pos="284"/>
          <w:tab w:val="left" w:pos="426"/>
        </w:tabs>
        <w:ind w:left="0" w:firstLine="0"/>
      </w:pPr>
      <w:r>
        <w:t>Papildināt 256. punkt</w:t>
      </w:r>
      <w:r w:rsidR="00A640CE">
        <w:t>u</w:t>
      </w:r>
      <w:r>
        <w:t xml:space="preserve"> </w:t>
      </w:r>
      <w:r w:rsidR="53FB4B16">
        <w:t>pēc</w:t>
      </w:r>
      <w:r>
        <w:t xml:space="preserve"> vārdiem</w:t>
      </w:r>
      <w:r w:rsidR="3CCFE114">
        <w:t xml:space="preserve"> </w:t>
      </w:r>
      <w:r w:rsidR="00B6526D">
        <w:t>"</w:t>
      </w:r>
      <w:r w:rsidR="3CCFE114">
        <w:t>iestādes valde</w:t>
      </w:r>
      <w:r w:rsidR="00B6526D">
        <w:t>"</w:t>
      </w:r>
      <w:r w:rsidR="3CCFE114">
        <w:t xml:space="preserve"> ar</w:t>
      </w:r>
      <w:r>
        <w:t xml:space="preserve"> vārdiem </w:t>
      </w:r>
      <w:r w:rsidRPr="001802B5">
        <w:t>"</w:t>
      </w:r>
      <w:r>
        <w:t>vai tās iecelta komiteja</w:t>
      </w:r>
      <w:r w:rsidRPr="001802B5">
        <w:t>"</w:t>
      </w:r>
      <w:r w:rsidR="48F27753">
        <w:t>.</w:t>
      </w:r>
    </w:p>
    <w:p w14:paraId="276AC6A3" w14:textId="4D39D37D" w:rsidR="007C773A" w:rsidRDefault="002368D3" w:rsidP="00D36313">
      <w:pPr>
        <w:pStyle w:val="NApunkts1"/>
      </w:pPr>
      <w:r>
        <w:t>Papildināt 265.</w:t>
      </w:r>
      <w:r w:rsidR="00A640CE">
        <w:t> </w:t>
      </w:r>
      <w:r>
        <w:t xml:space="preserve">punktu </w:t>
      </w:r>
      <w:r w:rsidR="00DC375A">
        <w:t xml:space="preserve">ar </w:t>
      </w:r>
      <w:r w:rsidR="00DC375A" w:rsidRPr="005A1FF3">
        <w:t>otro t</w:t>
      </w:r>
      <w:r w:rsidR="00DC375A">
        <w:t>eikumu</w:t>
      </w:r>
      <w:r w:rsidR="007C773A">
        <w:t xml:space="preserve"> šādā redakcijā:</w:t>
      </w:r>
    </w:p>
    <w:p w14:paraId="08245A18" w14:textId="2A3E7DDB" w:rsidR="002368D3" w:rsidRPr="007306F6" w:rsidRDefault="00E01117" w:rsidP="00193991">
      <w:pPr>
        <w:pStyle w:val="NApunkts1"/>
        <w:numPr>
          <w:ilvl w:val="0"/>
          <w:numId w:val="0"/>
        </w:numPr>
        <w:spacing w:before="0"/>
      </w:pPr>
      <w:r>
        <w:lastRenderedPageBreak/>
        <w:t>"</w:t>
      </w:r>
      <w:r w:rsidR="002340AB" w:rsidRPr="002340AB">
        <w:t>Veicot vides scenāriju analīzi (t.</w:t>
      </w:r>
      <w:r w:rsidR="00A640CE">
        <w:t> </w:t>
      </w:r>
      <w:r w:rsidR="002340AB" w:rsidRPr="002340AB">
        <w:t>sk. stresa testēšanu un noturības analīzi), iestāde piemēro Eiropas Banku iestādes 2025.</w:t>
      </w:r>
      <w:r w:rsidR="00A640CE">
        <w:t> </w:t>
      </w:r>
      <w:r w:rsidR="002340AB" w:rsidRPr="002340AB">
        <w:t>gada 4.</w:t>
      </w:r>
      <w:r w:rsidR="00A640CE">
        <w:t> </w:t>
      </w:r>
      <w:r w:rsidR="002340AB" w:rsidRPr="002340AB">
        <w:t>novembra pamatnostādnēs Nr.</w:t>
      </w:r>
      <w:r w:rsidR="00A640CE">
        <w:t> </w:t>
      </w:r>
      <w:r w:rsidR="002340AB" w:rsidRPr="002340AB">
        <w:t>EBA/GL/2025/04 "Vides scenāriju analīzes pamatnostādnes" noteiktās prasības.</w:t>
      </w:r>
      <w:r>
        <w:t>"</w:t>
      </w:r>
    </w:p>
    <w:p w14:paraId="47DDB752" w14:textId="268A4EAE" w:rsidR="00827575" w:rsidRDefault="00827575" w:rsidP="00D36313">
      <w:pPr>
        <w:pStyle w:val="NApunkts1"/>
        <w:rPr>
          <w:noProof/>
        </w:rPr>
      </w:pPr>
      <w:r>
        <w:t>Aizstāt 266. punkt</w:t>
      </w:r>
      <w:r w:rsidR="3214BF38">
        <w:t>ā</w:t>
      </w:r>
      <w:r>
        <w:t xml:space="preserve"> vārdus "iekšējās kontroles" ar vārd</w:t>
      </w:r>
      <w:r w:rsidR="2185783F">
        <w:t>u</w:t>
      </w:r>
      <w:r>
        <w:t xml:space="preserve"> "pārvaldības".</w:t>
      </w:r>
    </w:p>
    <w:p w14:paraId="50E52E07" w14:textId="53B5E6FA" w:rsidR="00FD7D6D" w:rsidRDefault="00DB5182" w:rsidP="00193991">
      <w:pPr>
        <w:pStyle w:val="NApunkts1"/>
        <w:tabs>
          <w:tab w:val="left" w:pos="426"/>
        </w:tabs>
        <w:ind w:left="0" w:firstLine="0"/>
      </w:pPr>
      <w:r>
        <w:t>I</w:t>
      </w:r>
      <w:r w:rsidR="00FD7D6D" w:rsidRPr="387C3DC7">
        <w:t>nformatīv</w:t>
      </w:r>
      <w:r w:rsidR="00A0082A">
        <w:t>aj</w:t>
      </w:r>
      <w:r w:rsidR="5EAE5744" w:rsidRPr="387C3DC7">
        <w:t>ā</w:t>
      </w:r>
      <w:r w:rsidR="00FD7D6D" w:rsidRPr="387C3DC7">
        <w:t xml:space="preserve"> atsauc</w:t>
      </w:r>
      <w:r w:rsidR="00A0082A">
        <w:t>ē</w:t>
      </w:r>
      <w:r w:rsidR="00FD7D6D" w:rsidRPr="00FD7D6D">
        <w:t xml:space="preserve"> uz Eiropas Savienības direktīvām un citiem starptautiskajiem dokumentiem</w:t>
      </w:r>
      <w:r w:rsidR="5FF41E4F">
        <w:t>:</w:t>
      </w:r>
    </w:p>
    <w:p w14:paraId="2701C82D" w14:textId="2BB73177" w:rsidR="00FD7D6D" w:rsidRDefault="00A0082A" w:rsidP="00193991">
      <w:pPr>
        <w:pStyle w:val="NApunkts2"/>
        <w:numPr>
          <w:ilvl w:val="0"/>
          <w:numId w:val="0"/>
        </w:numPr>
        <w:tabs>
          <w:tab w:val="left" w:pos="426"/>
        </w:tabs>
      </w:pPr>
      <w:r>
        <w:t xml:space="preserve">izteikt </w:t>
      </w:r>
      <w:r w:rsidR="2E3CFBB1">
        <w:t>3.</w:t>
      </w:r>
      <w:r w:rsidR="00A640CE">
        <w:t> </w:t>
      </w:r>
      <w:r w:rsidR="2E3CFBB1">
        <w:t xml:space="preserve">punktu šādā </w:t>
      </w:r>
      <w:r w:rsidR="00FD7D6D">
        <w:t>redakcijā:</w:t>
      </w:r>
    </w:p>
    <w:p w14:paraId="35F4EF64" w14:textId="553C6D92" w:rsidR="00003EA1" w:rsidRDefault="00FD7D6D" w:rsidP="00193991">
      <w:pPr>
        <w:jc w:val="both"/>
      </w:pPr>
      <w:r>
        <w:t>"3) </w:t>
      </w:r>
      <w:r w:rsidRPr="00180ED0">
        <w:rPr>
          <w:rFonts w:eastAsia="Times New Roman" w:cs="Times New Roman"/>
        </w:rPr>
        <w:t>Eiropas Banku iestādes 20</w:t>
      </w:r>
      <w:r w:rsidRPr="00507B27">
        <w:rPr>
          <w:rFonts w:eastAsia="Times New Roman" w:cs="Times New Roman"/>
        </w:rPr>
        <w:t>26</w:t>
      </w:r>
      <w:r w:rsidRPr="00180ED0">
        <w:rPr>
          <w:rFonts w:eastAsia="Times New Roman" w:cs="Times New Roman"/>
        </w:rPr>
        <w:t>. gada 2</w:t>
      </w:r>
      <w:r w:rsidRPr="00507B27">
        <w:rPr>
          <w:rFonts w:eastAsia="Times New Roman" w:cs="Times New Roman"/>
        </w:rPr>
        <w:t>9</w:t>
      </w:r>
      <w:r w:rsidRPr="00180ED0">
        <w:rPr>
          <w:rFonts w:eastAsia="Times New Roman" w:cs="Times New Roman"/>
        </w:rPr>
        <w:t>. </w:t>
      </w:r>
      <w:r w:rsidRPr="00507B27">
        <w:rPr>
          <w:rFonts w:eastAsia="Times New Roman" w:cs="Times New Roman"/>
        </w:rPr>
        <w:t>aprīļa</w:t>
      </w:r>
      <w:r w:rsidRPr="00180ED0">
        <w:rPr>
          <w:rFonts w:eastAsia="Times New Roman" w:cs="Times New Roman"/>
        </w:rPr>
        <w:t xml:space="preserve"> pamatnostādnēm Nr. EBA/GL/2017/15</w:t>
      </w:r>
      <w:r w:rsidRPr="00507B27">
        <w:rPr>
          <w:rFonts w:eastAsia="Times New Roman" w:cs="Times New Roman"/>
        </w:rPr>
        <w:t>–rev1</w:t>
      </w:r>
      <w:r w:rsidRPr="00180ED0">
        <w:rPr>
          <w:rFonts w:eastAsia="Times New Roman" w:cs="Times New Roman"/>
        </w:rPr>
        <w:t xml:space="preserve"> "Pamatnostādnes par savstarpēji saistītiem klientiem saskaņā ar Regulas (ES) Nr. 575/2013 4. panta 1. punkta 39. apakšpunktu</w:t>
      </w:r>
      <w:r>
        <w:t>"</w:t>
      </w:r>
      <w:r w:rsidR="00D608F8">
        <w:t>;</w:t>
      </w:r>
    </w:p>
    <w:p w14:paraId="66E3723E" w14:textId="0D212807" w:rsidR="00FD7D6D" w:rsidRDefault="00961EA2" w:rsidP="00E94AF1">
      <w:pPr>
        <w:pStyle w:val="NApunkts2"/>
        <w:numPr>
          <w:ilvl w:val="0"/>
          <w:numId w:val="0"/>
        </w:numPr>
      </w:pPr>
      <w:r>
        <w:t>p</w:t>
      </w:r>
      <w:r w:rsidR="00FE6AEB">
        <w:t xml:space="preserve">apildināt </w:t>
      </w:r>
      <w:r w:rsidR="00361762">
        <w:t xml:space="preserve">informatīvo atsauci </w:t>
      </w:r>
      <w:r w:rsidR="00FE6AEB">
        <w:t>ar 7</w:t>
      </w:r>
      <w:r w:rsidR="00092479">
        <w:t>.</w:t>
      </w:r>
      <w:r w:rsidR="00A20990">
        <w:t xml:space="preserve"> un 8.</w:t>
      </w:r>
      <w:r w:rsidR="00A640CE">
        <w:t> </w:t>
      </w:r>
      <w:r w:rsidR="00A20990">
        <w:t>punktu šādā reda</w:t>
      </w:r>
      <w:r>
        <w:t>kcijā:</w:t>
      </w:r>
    </w:p>
    <w:p w14:paraId="393040C9" w14:textId="5F940EF8" w:rsidR="003B768C" w:rsidRDefault="00906C76" w:rsidP="003B768C">
      <w:pPr>
        <w:jc w:val="both"/>
        <w:rPr>
          <w:rFonts w:eastAsia="Times New Roman" w:cs="Times New Roman"/>
        </w:rPr>
      </w:pPr>
      <w:r>
        <w:t>"</w:t>
      </w:r>
      <w:r w:rsidR="003B768C">
        <w:rPr>
          <w:rFonts w:eastAsia="Times New Roman" w:cs="Times New Roman"/>
        </w:rPr>
        <w:t>7)</w:t>
      </w:r>
      <w:r w:rsidR="00AC2280">
        <w:rPr>
          <w:rFonts w:eastAsia="Times New Roman" w:cs="Times New Roman"/>
        </w:rPr>
        <w:t> </w:t>
      </w:r>
      <w:r w:rsidR="003B768C" w:rsidRPr="00ED01AB">
        <w:t>Eiropas Banku iestādes 20</w:t>
      </w:r>
      <w:r w:rsidR="003B768C">
        <w:t>25</w:t>
      </w:r>
      <w:r w:rsidR="003B768C" w:rsidRPr="00ED01AB">
        <w:t>.</w:t>
      </w:r>
      <w:r w:rsidR="00A640CE">
        <w:t> </w:t>
      </w:r>
      <w:r w:rsidR="003B768C" w:rsidRPr="00ED01AB">
        <w:t xml:space="preserve">gada </w:t>
      </w:r>
      <w:r w:rsidR="003B768C">
        <w:t>8</w:t>
      </w:r>
      <w:r w:rsidR="003B768C" w:rsidRPr="00ED01AB">
        <w:t>.</w:t>
      </w:r>
      <w:r w:rsidR="00A640CE">
        <w:t> </w:t>
      </w:r>
      <w:r w:rsidR="003B768C">
        <w:t>janvāra</w:t>
      </w:r>
      <w:r w:rsidR="003B768C" w:rsidRPr="00ED01AB">
        <w:t xml:space="preserve"> pamatnostād</w:t>
      </w:r>
      <w:r w:rsidR="003B768C">
        <w:t>nēm</w:t>
      </w:r>
      <w:r w:rsidR="003B768C" w:rsidRPr="00ED01AB">
        <w:t xml:space="preserve"> Nr.</w:t>
      </w:r>
      <w:r w:rsidR="00A640CE">
        <w:t> </w:t>
      </w:r>
      <w:r w:rsidR="003B768C" w:rsidRPr="00ED01AB">
        <w:t>EBA/GL/20</w:t>
      </w:r>
      <w:r w:rsidR="003B768C">
        <w:t>25</w:t>
      </w:r>
      <w:r w:rsidR="003B768C" w:rsidRPr="00ED01AB">
        <w:t>/0</w:t>
      </w:r>
      <w:r w:rsidR="003B768C">
        <w:t>1</w:t>
      </w:r>
      <w:r w:rsidR="003B768C" w:rsidRPr="00ED01AB">
        <w:t xml:space="preserve"> "</w:t>
      </w:r>
      <w:r w:rsidR="003B768C" w:rsidRPr="00AD425F">
        <w:t>Pamatnostādnes par vides, sociālo un pārvaldības (VSP) risku pārvaldību</w:t>
      </w:r>
      <w:r w:rsidR="003B768C" w:rsidRPr="00ED01AB">
        <w:t>"</w:t>
      </w:r>
      <w:r w:rsidR="003B768C">
        <w:t>;</w:t>
      </w:r>
    </w:p>
    <w:p w14:paraId="07AECDA0" w14:textId="07958216" w:rsidR="00FB7AD0" w:rsidRDefault="003B768C" w:rsidP="003B768C">
      <w:pPr>
        <w:jc w:val="both"/>
      </w:pPr>
      <w:r>
        <w:rPr>
          <w:rFonts w:eastAsia="Times New Roman" w:cs="Times New Roman"/>
        </w:rPr>
        <w:t>8)</w:t>
      </w:r>
      <w:r w:rsidR="00AC2280">
        <w:rPr>
          <w:rFonts w:eastAsia="Times New Roman" w:cs="Times New Roman"/>
        </w:rPr>
        <w:t> </w:t>
      </w:r>
      <w:r w:rsidRPr="00ED01AB">
        <w:t>Eiropas Banku iestādes 20</w:t>
      </w:r>
      <w:r>
        <w:t>25</w:t>
      </w:r>
      <w:r w:rsidRPr="00ED01AB">
        <w:t>.</w:t>
      </w:r>
      <w:r w:rsidR="00A640CE">
        <w:t> </w:t>
      </w:r>
      <w:r w:rsidRPr="00ED01AB">
        <w:t xml:space="preserve">gada </w:t>
      </w:r>
      <w:r>
        <w:t>4</w:t>
      </w:r>
      <w:r w:rsidRPr="00ED01AB">
        <w:t>.</w:t>
      </w:r>
      <w:r w:rsidR="00A640CE">
        <w:t> </w:t>
      </w:r>
      <w:r>
        <w:t>novembr</w:t>
      </w:r>
      <w:r w:rsidRPr="00ED01AB">
        <w:t>a pamatnostādnē</w:t>
      </w:r>
      <w:r>
        <w:t>m</w:t>
      </w:r>
      <w:r w:rsidRPr="00ED01AB">
        <w:t xml:space="preserve"> Nr.</w:t>
      </w:r>
      <w:r w:rsidR="00A640CE">
        <w:t> </w:t>
      </w:r>
      <w:r w:rsidRPr="00ED01AB">
        <w:t>EBA/GL/20</w:t>
      </w:r>
      <w:r>
        <w:t>25</w:t>
      </w:r>
      <w:r w:rsidRPr="00ED01AB">
        <w:t>/04 "</w:t>
      </w:r>
      <w:r w:rsidRPr="00D820B5">
        <w:t>Vides scenāriju analīzes pamatnostādnes</w:t>
      </w:r>
      <w:r w:rsidRPr="00ED01AB">
        <w:t>"</w:t>
      </w:r>
      <w:r>
        <w:t>.</w:t>
      </w:r>
      <w:r w:rsidR="00E01117">
        <w:t>"</w:t>
      </w:r>
    </w:p>
    <w:p w14:paraId="73A4543E" w14:textId="77777777" w:rsidR="00FA055C" w:rsidRDefault="009C7FF1" w:rsidP="009C7FF1">
      <w:pPr>
        <w:pStyle w:val="NApunkts1"/>
        <w:keepNext/>
        <w:keepLines/>
        <w:numPr>
          <w:ilvl w:val="0"/>
          <w:numId w:val="0"/>
        </w:numPr>
        <w:spacing w:before="480" w:after="480"/>
        <w:jc w:val="left"/>
      </w:pPr>
      <w:r>
        <w:rPr>
          <w:b/>
          <w:bCs/>
          <w:sz w:val="20"/>
          <w:szCs w:val="20"/>
        </w:rPr>
        <w:t>ŠIS DOKUMENTS IR ELEKTRONISKI PARAKSTĪTS AR DROŠU ELEKTRONISKO PARAKSTU UN SATUR LAIKA ZĪMOGU</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98"/>
        <w:gridCol w:w="3706"/>
      </w:tblGrid>
      <w:tr w:rsidR="00966987" w14:paraId="73E99127" w14:textId="77777777" w:rsidTr="00811BE5">
        <w:tc>
          <w:tcPr>
            <w:tcW w:w="4928" w:type="dxa"/>
            <w:vAlign w:val="bottom"/>
          </w:tcPr>
          <w:p w14:paraId="0240C224" w14:textId="13EC5AC2" w:rsidR="00966987" w:rsidRDefault="004B53A3" w:rsidP="00FA055C">
            <w:pPr>
              <w:pStyle w:val="NoSpacing"/>
              <w:ind w:left="-107"/>
              <w:rPr>
                <w:rFonts w:cs="Times New Roman"/>
              </w:rPr>
            </w:pPr>
            <w:sdt>
              <w:sdtPr>
                <w:rPr>
                  <w:rFonts w:cs="Times New Roman"/>
                </w:rPr>
                <w:alias w:val="Amats"/>
                <w:tag w:val="Amats"/>
                <w:id w:val="45201534"/>
                <w:lock w:val="sdtLocked"/>
                <w:placeholder>
                  <w:docPart w:val="CE405F69CCAB41DA9462FBCEC8A035ED"/>
                </w:placeholder>
                <w:comboBox>
                  <w:listItem w:displayText="Latvijas Bankas prezidents" w:value="Latvijas Bankas prezidents"/>
                  <w:listItem w:displayText="Latvijas Bankas prezidenta vietnieks" w:value="Latvijas Bankas prezidenta vietnieks"/>
                  <w:listItem w:displayText="Latvijas Bankas prezidenta p.i., Latvijas Bankas padomes loceklis" w:value="Latvijas Bankas prezidenta p.i., Latvijas Bankas padomes loceklis"/>
                </w:comboBox>
              </w:sdtPr>
              <w:sdtEndPr/>
              <w:sdtContent>
                <w:r w:rsidR="006D665C">
                  <w:rPr>
                    <w:rFonts w:cs="Times New Roman"/>
                  </w:rPr>
                  <w:t>Latvijas Bankas prezidents</w:t>
                </w:r>
              </w:sdtContent>
            </w:sdt>
          </w:p>
        </w:tc>
        <w:sdt>
          <w:sdtPr>
            <w:rPr>
              <w:rFonts w:cs="Times New Roman"/>
            </w:rPr>
            <w:alias w:val="V. Uzvārds"/>
            <w:tag w:val="V. Uzvārds"/>
            <w:id w:val="46411162"/>
            <w:lock w:val="sdtLocked"/>
            <w:placeholder>
              <w:docPart w:val="8EC488D4B57843EC84207501AE1BFC43"/>
            </w:placeholder>
          </w:sdtPr>
          <w:sdtEndPr/>
          <w:sdtContent>
            <w:tc>
              <w:tcPr>
                <w:tcW w:w="3792" w:type="dxa"/>
                <w:vAlign w:val="bottom"/>
              </w:tcPr>
              <w:p w14:paraId="09649D0C" w14:textId="3FD70EAA" w:rsidR="00966987" w:rsidRDefault="006D665C" w:rsidP="00C523D5">
                <w:pPr>
                  <w:pStyle w:val="NoSpacing"/>
                  <w:ind w:right="-111"/>
                  <w:jc w:val="right"/>
                  <w:rPr>
                    <w:rFonts w:cs="Times New Roman"/>
                  </w:rPr>
                </w:pPr>
                <w:r>
                  <w:rPr>
                    <w:rFonts w:cs="Times New Roman"/>
                  </w:rPr>
                  <w:t>M.</w:t>
                </w:r>
                <w:r w:rsidR="009641A1">
                  <w:rPr>
                    <w:rFonts w:cs="Times New Roman"/>
                  </w:rPr>
                  <w:t> </w:t>
                </w:r>
                <w:r>
                  <w:rPr>
                    <w:rFonts w:cs="Times New Roman"/>
                  </w:rPr>
                  <w:t>Kazāks</w:t>
                </w:r>
              </w:p>
            </w:tc>
          </w:sdtContent>
        </w:sdt>
      </w:tr>
    </w:tbl>
    <w:p w14:paraId="43F34A86" w14:textId="0824B1C3" w:rsidR="006D395C" w:rsidRPr="006D395C" w:rsidRDefault="006D395C" w:rsidP="00D02794">
      <w:pPr>
        <w:rPr>
          <w:rFonts w:cs="Times New Roman"/>
          <w:szCs w:val="24"/>
        </w:rPr>
      </w:pPr>
    </w:p>
    <w:sectPr w:rsidR="006D395C" w:rsidRPr="006D395C" w:rsidSect="00EA6CA5">
      <w:headerReference w:type="default" r:id="rId11"/>
      <w:headerReference w:type="first" r:id="rId12"/>
      <w:pgSz w:w="11906" w:h="16838" w:code="9"/>
      <w:pgMar w:top="1134" w:right="1701" w:bottom="1134" w:left="1701" w:header="567"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8595CF" w14:textId="77777777" w:rsidR="004B53A3" w:rsidRDefault="004B53A3" w:rsidP="00AC4B00">
      <w:r>
        <w:separator/>
      </w:r>
    </w:p>
  </w:endnote>
  <w:endnote w:type="continuationSeparator" w:id="0">
    <w:p w14:paraId="000F9BEA" w14:textId="77777777" w:rsidR="004B53A3" w:rsidRDefault="004B53A3" w:rsidP="00AC4B00">
      <w:r>
        <w:continuationSeparator/>
      </w:r>
    </w:p>
  </w:endnote>
  <w:endnote w:type="continuationNotice" w:id="1">
    <w:p w14:paraId="48165B2B" w14:textId="77777777" w:rsidR="004B53A3" w:rsidRDefault="004B53A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F6C30D" w14:textId="77777777" w:rsidR="004B53A3" w:rsidRDefault="004B53A3" w:rsidP="00AC4B00">
      <w:r>
        <w:separator/>
      </w:r>
    </w:p>
  </w:footnote>
  <w:footnote w:type="continuationSeparator" w:id="0">
    <w:p w14:paraId="12F6A332" w14:textId="77777777" w:rsidR="004B53A3" w:rsidRDefault="004B53A3" w:rsidP="00AC4B00">
      <w:r>
        <w:continuationSeparator/>
      </w:r>
    </w:p>
  </w:footnote>
  <w:footnote w:type="continuationNotice" w:id="1">
    <w:p w14:paraId="0892E3AF" w14:textId="77777777" w:rsidR="004B53A3" w:rsidRDefault="004B53A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217345"/>
      <w:docPartObj>
        <w:docPartGallery w:val="Page Numbers (Top of Page)"/>
        <w:docPartUnique/>
      </w:docPartObj>
    </w:sdtPr>
    <w:sdtEndPr>
      <w:rPr>
        <w:rFonts w:cs="Times New Roman"/>
      </w:rPr>
    </w:sdtEndPr>
    <w:sdtContent>
      <w:p w14:paraId="20AB3855" w14:textId="77777777" w:rsidR="00CF6323" w:rsidRPr="00C13664" w:rsidRDefault="001306DB">
        <w:pPr>
          <w:pStyle w:val="Header"/>
          <w:jc w:val="center"/>
          <w:rPr>
            <w:szCs w:val="24"/>
          </w:rPr>
        </w:pPr>
        <w:r w:rsidRPr="00C13664">
          <w:rPr>
            <w:rFonts w:cs="Times New Roman"/>
            <w:szCs w:val="24"/>
          </w:rPr>
          <w:fldChar w:fldCharType="begin"/>
        </w:r>
        <w:r w:rsidR="00CF6323" w:rsidRPr="00C13664">
          <w:rPr>
            <w:rFonts w:cs="Times New Roman"/>
            <w:szCs w:val="24"/>
          </w:rPr>
          <w:instrText xml:space="preserve"> PAGE   \* MERGEFORMAT </w:instrText>
        </w:r>
        <w:r w:rsidRPr="00C13664">
          <w:rPr>
            <w:rFonts w:cs="Times New Roman"/>
            <w:szCs w:val="24"/>
          </w:rPr>
          <w:fldChar w:fldCharType="separate"/>
        </w:r>
        <w:r w:rsidR="00C523D5">
          <w:rPr>
            <w:rFonts w:cs="Times New Roman"/>
            <w:noProof/>
            <w:szCs w:val="24"/>
          </w:rPr>
          <w:t>3</w:t>
        </w:r>
        <w:r w:rsidRPr="00C13664">
          <w:rPr>
            <w:rFonts w:cs="Times New Roman"/>
            <w:szCs w:val="24"/>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4893FF" w14:textId="77777777" w:rsidR="009C42A8" w:rsidRPr="009C42A8" w:rsidRDefault="00EA6CA5" w:rsidP="00AA4809">
    <w:pPr>
      <w:pStyle w:val="Header"/>
      <w:spacing w:before="560"/>
      <w:jc w:val="center"/>
    </w:pPr>
    <w:r>
      <w:rPr>
        <w:noProof/>
      </w:rPr>
      <w:drawing>
        <wp:inline distT="0" distB="0" distL="0" distR="0" wp14:anchorId="70B97F39" wp14:editId="175298C8">
          <wp:extent cx="2087973" cy="737649"/>
          <wp:effectExtent l="19050" t="0" r="7527" b="0"/>
          <wp:docPr id="2" name="Attēls 1" descr="LB_logo.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B_logo.bmp"/>
                  <pic:cNvPicPr/>
                </pic:nvPicPr>
                <pic:blipFill>
                  <a:blip r:embed="rId1"/>
                  <a:stretch>
                    <a:fillRect/>
                  </a:stretch>
                </pic:blipFill>
                <pic:spPr>
                  <a:xfrm>
                    <a:off x="0" y="0"/>
                    <a:ext cx="2087973" cy="737649"/>
                  </a:xfrm>
                  <a:prstGeom prst="rect">
                    <a:avLst/>
                  </a:prstGeom>
                </pic:spPr>
              </pic:pic>
            </a:graphicData>
          </a:graphic>
        </wp:inline>
      </w:drawing>
    </w:r>
    <w:r w:rsidR="005A78C2">
      <w:rPr>
        <w:noProof/>
      </w:rPr>
      <mc:AlternateContent>
        <mc:Choice Requires="wps">
          <w:drawing>
            <wp:anchor distT="0" distB="0" distL="114300" distR="114300" simplePos="0" relativeHeight="251658240" behindDoc="0" locked="0" layoutInCell="1" allowOverlap="1" wp14:anchorId="56BBF9DC" wp14:editId="046D5886">
              <wp:simplePos x="0" y="0"/>
              <wp:positionH relativeFrom="column">
                <wp:posOffset>1497965</wp:posOffset>
              </wp:positionH>
              <wp:positionV relativeFrom="paragraph">
                <wp:posOffset>184785</wp:posOffset>
              </wp:positionV>
              <wp:extent cx="2409190" cy="918210"/>
              <wp:effectExtent l="0" t="0" r="0" b="0"/>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9190" cy="9182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rto="http://schemas.microsoft.com/office/word/2006/arto" xmlns:a14="http://schemas.microsoft.com/office/drawing/2010/main" xmlns:pic="http://schemas.openxmlformats.org/drawingml/2006/picture" xmlns:a="http://schemas.openxmlformats.org/drawingml/2006/main">
          <w:pict>
            <v:rect id="Rectangle 1" style="position:absolute;margin-left:117.95pt;margin-top:14.55pt;width:189.7pt;height:72.3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filled="f" stroked="f" w14:anchorId="21DF55D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"/>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AE704E"/>
    <w:multiLevelType w:val="hybridMultilevel"/>
    <w:tmpl w:val="5EF65C8C"/>
    <w:lvl w:ilvl="0" w:tplc="F90CF014">
      <w:start w:val="1"/>
      <w:numFmt w:val="decimal"/>
      <w:lvlText w:val="%1."/>
      <w:lvlJc w:val="left"/>
      <w:pPr>
        <w:ind w:left="1020" w:hanging="360"/>
      </w:pPr>
    </w:lvl>
    <w:lvl w:ilvl="1" w:tplc="AF9A1A88">
      <w:start w:val="1"/>
      <w:numFmt w:val="decimal"/>
      <w:lvlText w:val="%2."/>
      <w:lvlJc w:val="left"/>
      <w:pPr>
        <w:ind w:left="1020" w:hanging="360"/>
      </w:pPr>
    </w:lvl>
    <w:lvl w:ilvl="2" w:tplc="489AC738">
      <w:start w:val="1"/>
      <w:numFmt w:val="decimal"/>
      <w:lvlText w:val="%3."/>
      <w:lvlJc w:val="left"/>
      <w:pPr>
        <w:ind w:left="1020" w:hanging="360"/>
      </w:pPr>
    </w:lvl>
    <w:lvl w:ilvl="3" w:tplc="669AB0C2">
      <w:start w:val="1"/>
      <w:numFmt w:val="decimal"/>
      <w:lvlText w:val="%4."/>
      <w:lvlJc w:val="left"/>
      <w:pPr>
        <w:ind w:left="1020" w:hanging="360"/>
      </w:pPr>
    </w:lvl>
    <w:lvl w:ilvl="4" w:tplc="9F32A768">
      <w:start w:val="1"/>
      <w:numFmt w:val="decimal"/>
      <w:lvlText w:val="%5."/>
      <w:lvlJc w:val="left"/>
      <w:pPr>
        <w:ind w:left="1020" w:hanging="360"/>
      </w:pPr>
    </w:lvl>
    <w:lvl w:ilvl="5" w:tplc="D36C8E98">
      <w:start w:val="1"/>
      <w:numFmt w:val="decimal"/>
      <w:lvlText w:val="%6."/>
      <w:lvlJc w:val="left"/>
      <w:pPr>
        <w:ind w:left="1020" w:hanging="360"/>
      </w:pPr>
    </w:lvl>
    <w:lvl w:ilvl="6" w:tplc="C4A6BC30">
      <w:start w:val="1"/>
      <w:numFmt w:val="decimal"/>
      <w:lvlText w:val="%7."/>
      <w:lvlJc w:val="left"/>
      <w:pPr>
        <w:ind w:left="1020" w:hanging="360"/>
      </w:pPr>
    </w:lvl>
    <w:lvl w:ilvl="7" w:tplc="12F6B60C">
      <w:start w:val="1"/>
      <w:numFmt w:val="decimal"/>
      <w:lvlText w:val="%8."/>
      <w:lvlJc w:val="left"/>
      <w:pPr>
        <w:ind w:left="1020" w:hanging="360"/>
      </w:pPr>
    </w:lvl>
    <w:lvl w:ilvl="8" w:tplc="9D5C4794">
      <w:start w:val="1"/>
      <w:numFmt w:val="decimal"/>
      <w:lvlText w:val="%9."/>
      <w:lvlJc w:val="left"/>
      <w:pPr>
        <w:ind w:left="1020" w:hanging="360"/>
      </w:pPr>
    </w:lvl>
  </w:abstractNum>
  <w:abstractNum w:abstractNumId="1" w15:restartNumberingAfterBreak="0">
    <w:nsid w:val="2044471E"/>
    <w:multiLevelType w:val="multilevel"/>
    <w:tmpl w:val="99724A7C"/>
    <w:lvl w:ilvl="0">
      <w:start w:val="1"/>
      <w:numFmt w:val="decimal"/>
      <w:lvlText w:val="%1."/>
      <w:lvlJc w:val="left"/>
      <w:pPr>
        <w:ind w:left="644"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21D46A8C"/>
    <w:multiLevelType w:val="hybridMultilevel"/>
    <w:tmpl w:val="E262522E"/>
    <w:lvl w:ilvl="0" w:tplc="2C762774">
      <w:start w:val="1"/>
      <w:numFmt w:val="upperRoman"/>
      <w:pStyle w:val="NAnodalaromiesucipari"/>
      <w:suff w:val="space"/>
      <w:lvlText w:val="%1."/>
      <w:lvlJc w:val="left"/>
      <w:pPr>
        <w:ind w:left="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79B3024"/>
    <w:multiLevelType w:val="hybridMultilevel"/>
    <w:tmpl w:val="508EE158"/>
    <w:lvl w:ilvl="0" w:tplc="0426000F">
      <w:start w:val="1"/>
      <w:numFmt w:val="decimal"/>
      <w:lvlText w:val="%1."/>
      <w:lvlJc w:val="left"/>
      <w:pPr>
        <w:ind w:left="720" w:hanging="360"/>
      </w:pPr>
      <w:rPr>
        <w:rFonts w:hint="default"/>
      </w:rPr>
    </w:lvl>
    <w:lvl w:ilvl="1" w:tplc="04260019">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4" w15:restartNumberingAfterBreak="0">
    <w:nsid w:val="46DA5D8C"/>
    <w:multiLevelType w:val="multilevel"/>
    <w:tmpl w:val="D6F88384"/>
    <w:lvl w:ilvl="0">
      <w:start w:val="1"/>
      <w:numFmt w:val="decimal"/>
      <w:pStyle w:val="NAnodala"/>
      <w:suff w:val="space"/>
      <w:lvlText w:val="%1."/>
      <w:lvlJc w:val="left"/>
      <w:pPr>
        <w:ind w:left="0" w:firstLine="0"/>
      </w:pPr>
      <w:rPr>
        <w:rFonts w:hint="default"/>
      </w:rPr>
    </w:lvl>
    <w:lvl w:ilvl="1">
      <w:start w:val="1"/>
      <w:numFmt w:val="decimal"/>
      <w:pStyle w:val="NAapaksnodala"/>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4BB643A1"/>
    <w:multiLevelType w:val="hybridMultilevel"/>
    <w:tmpl w:val="70A26C72"/>
    <w:lvl w:ilvl="0" w:tplc="E43ED05C">
      <w:start w:val="1"/>
      <w:numFmt w:val="decimal"/>
      <w:lvlText w:val="%1)"/>
      <w:lvlJc w:val="left"/>
      <w:pPr>
        <w:ind w:left="1020" w:hanging="360"/>
      </w:pPr>
    </w:lvl>
    <w:lvl w:ilvl="1" w:tplc="D1F2F17C">
      <w:start w:val="1"/>
      <w:numFmt w:val="decimal"/>
      <w:lvlText w:val="%2)"/>
      <w:lvlJc w:val="left"/>
      <w:pPr>
        <w:ind w:left="1020" w:hanging="360"/>
      </w:pPr>
    </w:lvl>
    <w:lvl w:ilvl="2" w:tplc="D1CAD884">
      <w:start w:val="1"/>
      <w:numFmt w:val="decimal"/>
      <w:lvlText w:val="%3)"/>
      <w:lvlJc w:val="left"/>
      <w:pPr>
        <w:ind w:left="1020" w:hanging="360"/>
      </w:pPr>
    </w:lvl>
    <w:lvl w:ilvl="3" w:tplc="F078EE8E">
      <w:start w:val="1"/>
      <w:numFmt w:val="decimal"/>
      <w:lvlText w:val="%4)"/>
      <w:lvlJc w:val="left"/>
      <w:pPr>
        <w:ind w:left="1020" w:hanging="360"/>
      </w:pPr>
    </w:lvl>
    <w:lvl w:ilvl="4" w:tplc="4FA24ABE">
      <w:start w:val="1"/>
      <w:numFmt w:val="decimal"/>
      <w:lvlText w:val="%5)"/>
      <w:lvlJc w:val="left"/>
      <w:pPr>
        <w:ind w:left="1020" w:hanging="360"/>
      </w:pPr>
    </w:lvl>
    <w:lvl w:ilvl="5" w:tplc="CC50B638">
      <w:start w:val="1"/>
      <w:numFmt w:val="decimal"/>
      <w:lvlText w:val="%6)"/>
      <w:lvlJc w:val="left"/>
      <w:pPr>
        <w:ind w:left="1020" w:hanging="360"/>
      </w:pPr>
    </w:lvl>
    <w:lvl w:ilvl="6" w:tplc="1A908D12">
      <w:start w:val="1"/>
      <w:numFmt w:val="decimal"/>
      <w:lvlText w:val="%7)"/>
      <w:lvlJc w:val="left"/>
      <w:pPr>
        <w:ind w:left="1020" w:hanging="360"/>
      </w:pPr>
    </w:lvl>
    <w:lvl w:ilvl="7" w:tplc="668C8302">
      <w:start w:val="1"/>
      <w:numFmt w:val="decimal"/>
      <w:lvlText w:val="%8)"/>
      <w:lvlJc w:val="left"/>
      <w:pPr>
        <w:ind w:left="1020" w:hanging="360"/>
      </w:pPr>
    </w:lvl>
    <w:lvl w:ilvl="8" w:tplc="8766FB98">
      <w:start w:val="1"/>
      <w:numFmt w:val="decimal"/>
      <w:lvlText w:val="%9)"/>
      <w:lvlJc w:val="left"/>
      <w:pPr>
        <w:ind w:left="1020" w:hanging="360"/>
      </w:pPr>
    </w:lvl>
  </w:abstractNum>
  <w:abstractNum w:abstractNumId="6" w15:restartNumberingAfterBreak="0">
    <w:nsid w:val="53BB7D32"/>
    <w:multiLevelType w:val="multilevel"/>
    <w:tmpl w:val="E12E5B7E"/>
    <w:lvl w:ilvl="0">
      <w:start w:val="1"/>
      <w:numFmt w:val="decimal"/>
      <w:pStyle w:val="NApunkts1"/>
      <w:lvlText w:val="%1."/>
      <w:lvlJc w:val="left"/>
      <w:pPr>
        <w:ind w:left="360" w:hanging="360"/>
      </w:pPr>
      <w:rPr>
        <w:rFonts w:hint="default"/>
      </w:rPr>
    </w:lvl>
    <w:lvl w:ilvl="1">
      <w:start w:val="1"/>
      <w:numFmt w:val="decimal"/>
      <w:pStyle w:val="NApunkts2"/>
      <w:suff w:val="space"/>
      <w:lvlText w:val="%1.%2."/>
      <w:lvlJc w:val="left"/>
      <w:pPr>
        <w:ind w:left="0" w:firstLine="0"/>
      </w:pPr>
      <w:rPr>
        <w:rFonts w:hint="default"/>
      </w:rPr>
    </w:lvl>
    <w:lvl w:ilvl="2">
      <w:start w:val="1"/>
      <w:numFmt w:val="decimal"/>
      <w:pStyle w:val="NApunkts3"/>
      <w:suff w:val="space"/>
      <w:lvlText w:val="%1.%2.%3."/>
      <w:lvlJc w:val="left"/>
      <w:pPr>
        <w:ind w:left="0" w:firstLine="0"/>
      </w:pPr>
      <w:rPr>
        <w:rFonts w:hint="default"/>
      </w:rPr>
    </w:lvl>
    <w:lvl w:ilvl="3">
      <w:start w:val="1"/>
      <w:numFmt w:val="decimal"/>
      <w:pStyle w:val="NApunkts4"/>
      <w:suff w:val="space"/>
      <w:lvlText w:val="%1.%2.%3.%4."/>
      <w:lvlJc w:val="left"/>
      <w:pPr>
        <w:ind w:left="0" w:firstLine="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607123AD"/>
    <w:multiLevelType w:val="hybridMultilevel"/>
    <w:tmpl w:val="D31A3F1E"/>
    <w:lvl w:ilvl="0" w:tplc="0426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63DA643B"/>
    <w:multiLevelType w:val="hybridMultilevel"/>
    <w:tmpl w:val="8A8ECB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6727A220"/>
    <w:multiLevelType w:val="multilevel"/>
    <w:tmpl w:val="3ECC78B0"/>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452135360">
    <w:abstractNumId w:val="4"/>
  </w:num>
  <w:num w:numId="2" w16cid:durableId="765492621">
    <w:abstractNumId w:val="6"/>
  </w:num>
  <w:num w:numId="3" w16cid:durableId="65688326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50408119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89720593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73709305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869830358">
    <w:abstractNumId w:val="2"/>
  </w:num>
  <w:num w:numId="8" w16cid:durableId="1957442133">
    <w:abstractNumId w:val="6"/>
  </w:num>
  <w:num w:numId="9" w16cid:durableId="106584060">
    <w:abstractNumId w:val="3"/>
  </w:num>
  <w:num w:numId="10" w16cid:durableId="326716762">
    <w:abstractNumId w:val="8"/>
  </w:num>
  <w:num w:numId="11" w16cid:durableId="2033874945">
    <w:abstractNumId w:val="6"/>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43814227">
    <w:abstractNumId w:val="6"/>
    <w:lvlOverride w:ilvl="0">
      <w:startOverride w:val="2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909269008">
    <w:abstractNumId w:val="9"/>
  </w:num>
  <w:num w:numId="14" w16cid:durableId="1241601629">
    <w:abstractNumId w:val="5"/>
  </w:num>
  <w:num w:numId="15" w16cid:durableId="606936716">
    <w:abstractNumId w:val="0"/>
  </w:num>
  <w:num w:numId="16" w16cid:durableId="1630163184">
    <w:abstractNumId w:val="6"/>
    <w:lvlOverride w:ilvl="0">
      <w:startOverride w:val="2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953630226">
    <w:abstractNumId w:val="6"/>
  </w:num>
  <w:num w:numId="18" w16cid:durableId="630671098">
    <w:abstractNumId w:val="1"/>
  </w:num>
  <w:num w:numId="19" w16cid:durableId="64716995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attachedTemplate r:id="rId1"/>
  <w:trackRevisions/>
  <w:defaultTabStop w:val="720"/>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665C"/>
    <w:rsid w:val="00000C80"/>
    <w:rsid w:val="00001229"/>
    <w:rsid w:val="00003926"/>
    <w:rsid w:val="00003EA1"/>
    <w:rsid w:val="00007566"/>
    <w:rsid w:val="00010316"/>
    <w:rsid w:val="0001386B"/>
    <w:rsid w:val="00015DB8"/>
    <w:rsid w:val="00016697"/>
    <w:rsid w:val="00017C12"/>
    <w:rsid w:val="000239BA"/>
    <w:rsid w:val="00024712"/>
    <w:rsid w:val="00030EB3"/>
    <w:rsid w:val="00030F56"/>
    <w:rsid w:val="00032F04"/>
    <w:rsid w:val="00036677"/>
    <w:rsid w:val="0003789B"/>
    <w:rsid w:val="000410E0"/>
    <w:rsid w:val="000414C2"/>
    <w:rsid w:val="00046E3A"/>
    <w:rsid w:val="00047C46"/>
    <w:rsid w:val="000542E6"/>
    <w:rsid w:val="00057385"/>
    <w:rsid w:val="00057E32"/>
    <w:rsid w:val="00060D2F"/>
    <w:rsid w:val="00061C5B"/>
    <w:rsid w:val="000627A5"/>
    <w:rsid w:val="000643F1"/>
    <w:rsid w:val="00065971"/>
    <w:rsid w:val="00067893"/>
    <w:rsid w:val="000679AA"/>
    <w:rsid w:val="00072134"/>
    <w:rsid w:val="000722A8"/>
    <w:rsid w:val="00073DAC"/>
    <w:rsid w:val="00076CA0"/>
    <w:rsid w:val="00081D7E"/>
    <w:rsid w:val="00081DA4"/>
    <w:rsid w:val="00083E3B"/>
    <w:rsid w:val="00086755"/>
    <w:rsid w:val="00092479"/>
    <w:rsid w:val="000973A6"/>
    <w:rsid w:val="000A18C5"/>
    <w:rsid w:val="000A2A81"/>
    <w:rsid w:val="000A6D64"/>
    <w:rsid w:val="000A7674"/>
    <w:rsid w:val="000A7C1A"/>
    <w:rsid w:val="000B3673"/>
    <w:rsid w:val="000B3F1A"/>
    <w:rsid w:val="000B41DB"/>
    <w:rsid w:val="000C150B"/>
    <w:rsid w:val="000C3AC1"/>
    <w:rsid w:val="000C71B9"/>
    <w:rsid w:val="000C7AE3"/>
    <w:rsid w:val="000D1534"/>
    <w:rsid w:val="000D1813"/>
    <w:rsid w:val="000D18A5"/>
    <w:rsid w:val="000D2F31"/>
    <w:rsid w:val="000D2F85"/>
    <w:rsid w:val="000D5637"/>
    <w:rsid w:val="000E128B"/>
    <w:rsid w:val="000E2838"/>
    <w:rsid w:val="000E3AD0"/>
    <w:rsid w:val="000E3CCD"/>
    <w:rsid w:val="000E4379"/>
    <w:rsid w:val="000F000D"/>
    <w:rsid w:val="000F161C"/>
    <w:rsid w:val="000F3E24"/>
    <w:rsid w:val="000F6C09"/>
    <w:rsid w:val="000F75D0"/>
    <w:rsid w:val="001026BB"/>
    <w:rsid w:val="00103242"/>
    <w:rsid w:val="00103C1D"/>
    <w:rsid w:val="00104C7E"/>
    <w:rsid w:val="00107999"/>
    <w:rsid w:val="001101E5"/>
    <w:rsid w:val="00110FBA"/>
    <w:rsid w:val="00111094"/>
    <w:rsid w:val="00112056"/>
    <w:rsid w:val="0012276A"/>
    <w:rsid w:val="00122C82"/>
    <w:rsid w:val="00123001"/>
    <w:rsid w:val="001306DB"/>
    <w:rsid w:val="00130827"/>
    <w:rsid w:val="00130FC3"/>
    <w:rsid w:val="00132488"/>
    <w:rsid w:val="001331FA"/>
    <w:rsid w:val="00140A5E"/>
    <w:rsid w:val="00142533"/>
    <w:rsid w:val="00142993"/>
    <w:rsid w:val="00145D4F"/>
    <w:rsid w:val="00151E1B"/>
    <w:rsid w:val="001521D4"/>
    <w:rsid w:val="001523E9"/>
    <w:rsid w:val="001541C7"/>
    <w:rsid w:val="00157B4F"/>
    <w:rsid w:val="00164ABC"/>
    <w:rsid w:val="00166A6E"/>
    <w:rsid w:val="00171603"/>
    <w:rsid w:val="0017271E"/>
    <w:rsid w:val="0017642B"/>
    <w:rsid w:val="00182520"/>
    <w:rsid w:val="0019301D"/>
    <w:rsid w:val="00193991"/>
    <w:rsid w:val="0019595C"/>
    <w:rsid w:val="001A0886"/>
    <w:rsid w:val="001A41C2"/>
    <w:rsid w:val="001A4A68"/>
    <w:rsid w:val="001A6172"/>
    <w:rsid w:val="001B06E5"/>
    <w:rsid w:val="001B605A"/>
    <w:rsid w:val="001C1903"/>
    <w:rsid w:val="001C1D06"/>
    <w:rsid w:val="001C2830"/>
    <w:rsid w:val="001C4981"/>
    <w:rsid w:val="001C6B20"/>
    <w:rsid w:val="001D7AB3"/>
    <w:rsid w:val="001E4A06"/>
    <w:rsid w:val="001E680D"/>
    <w:rsid w:val="001F268B"/>
    <w:rsid w:val="001F51BD"/>
    <w:rsid w:val="001F69EE"/>
    <w:rsid w:val="001F6FFC"/>
    <w:rsid w:val="002016F8"/>
    <w:rsid w:val="00202948"/>
    <w:rsid w:val="00202AD3"/>
    <w:rsid w:val="00204C59"/>
    <w:rsid w:val="00205074"/>
    <w:rsid w:val="00207D42"/>
    <w:rsid w:val="002101D9"/>
    <w:rsid w:val="00215938"/>
    <w:rsid w:val="00216AAD"/>
    <w:rsid w:val="00220B30"/>
    <w:rsid w:val="00221D27"/>
    <w:rsid w:val="002220E9"/>
    <w:rsid w:val="00224017"/>
    <w:rsid w:val="002240B9"/>
    <w:rsid w:val="00226727"/>
    <w:rsid w:val="00226860"/>
    <w:rsid w:val="00230D53"/>
    <w:rsid w:val="002340AB"/>
    <w:rsid w:val="0023463E"/>
    <w:rsid w:val="00235702"/>
    <w:rsid w:val="002368D3"/>
    <w:rsid w:val="002408E8"/>
    <w:rsid w:val="00243218"/>
    <w:rsid w:val="002475F2"/>
    <w:rsid w:val="002528E9"/>
    <w:rsid w:val="0025679E"/>
    <w:rsid w:val="002573A6"/>
    <w:rsid w:val="00257D15"/>
    <w:rsid w:val="00266408"/>
    <w:rsid w:val="0026765A"/>
    <w:rsid w:val="002706EA"/>
    <w:rsid w:val="002728B2"/>
    <w:rsid w:val="00274042"/>
    <w:rsid w:val="002752E4"/>
    <w:rsid w:val="002757AE"/>
    <w:rsid w:val="00276087"/>
    <w:rsid w:val="0027769F"/>
    <w:rsid w:val="00282790"/>
    <w:rsid w:val="00284180"/>
    <w:rsid w:val="00284255"/>
    <w:rsid w:val="0029159B"/>
    <w:rsid w:val="00291D88"/>
    <w:rsid w:val="00294F01"/>
    <w:rsid w:val="002968E4"/>
    <w:rsid w:val="002A1DDE"/>
    <w:rsid w:val="002A3026"/>
    <w:rsid w:val="002A33EB"/>
    <w:rsid w:val="002A617A"/>
    <w:rsid w:val="002A7169"/>
    <w:rsid w:val="002A73E7"/>
    <w:rsid w:val="002B42D7"/>
    <w:rsid w:val="002B5806"/>
    <w:rsid w:val="002C08EB"/>
    <w:rsid w:val="002C6097"/>
    <w:rsid w:val="002C6FD2"/>
    <w:rsid w:val="002D4DB0"/>
    <w:rsid w:val="002D5F89"/>
    <w:rsid w:val="002D7119"/>
    <w:rsid w:val="002E31FB"/>
    <w:rsid w:val="002F1EF0"/>
    <w:rsid w:val="002F46A1"/>
    <w:rsid w:val="002F6068"/>
    <w:rsid w:val="002F7771"/>
    <w:rsid w:val="00300194"/>
    <w:rsid w:val="00301089"/>
    <w:rsid w:val="00301E2F"/>
    <w:rsid w:val="00306FC0"/>
    <w:rsid w:val="0031264F"/>
    <w:rsid w:val="00316B84"/>
    <w:rsid w:val="003244A3"/>
    <w:rsid w:val="0032671F"/>
    <w:rsid w:val="003300C4"/>
    <w:rsid w:val="00330899"/>
    <w:rsid w:val="00330ABE"/>
    <w:rsid w:val="00333D26"/>
    <w:rsid w:val="00334BEC"/>
    <w:rsid w:val="00335BE1"/>
    <w:rsid w:val="00350E89"/>
    <w:rsid w:val="00351666"/>
    <w:rsid w:val="00357971"/>
    <w:rsid w:val="00361762"/>
    <w:rsid w:val="00362502"/>
    <w:rsid w:val="00365CD6"/>
    <w:rsid w:val="00366379"/>
    <w:rsid w:val="003676AE"/>
    <w:rsid w:val="00372D86"/>
    <w:rsid w:val="0037304F"/>
    <w:rsid w:val="00373960"/>
    <w:rsid w:val="00373AEA"/>
    <w:rsid w:val="00374C91"/>
    <w:rsid w:val="00375975"/>
    <w:rsid w:val="00375C35"/>
    <w:rsid w:val="00376DDB"/>
    <w:rsid w:val="003776A0"/>
    <w:rsid w:val="00380E46"/>
    <w:rsid w:val="00381186"/>
    <w:rsid w:val="00381843"/>
    <w:rsid w:val="00381845"/>
    <w:rsid w:val="003842A9"/>
    <w:rsid w:val="003852BF"/>
    <w:rsid w:val="003855E0"/>
    <w:rsid w:val="00385699"/>
    <w:rsid w:val="00385786"/>
    <w:rsid w:val="0038639F"/>
    <w:rsid w:val="0039547F"/>
    <w:rsid w:val="00395827"/>
    <w:rsid w:val="00397644"/>
    <w:rsid w:val="003A18E0"/>
    <w:rsid w:val="003B122C"/>
    <w:rsid w:val="003B43B3"/>
    <w:rsid w:val="003B547A"/>
    <w:rsid w:val="003B6941"/>
    <w:rsid w:val="003B768C"/>
    <w:rsid w:val="003C1EF2"/>
    <w:rsid w:val="003C1FD7"/>
    <w:rsid w:val="003C5752"/>
    <w:rsid w:val="003C6390"/>
    <w:rsid w:val="003D44C0"/>
    <w:rsid w:val="003D77F3"/>
    <w:rsid w:val="003E088C"/>
    <w:rsid w:val="003E0FBE"/>
    <w:rsid w:val="003E21E3"/>
    <w:rsid w:val="003E3B26"/>
    <w:rsid w:val="003E46F5"/>
    <w:rsid w:val="003E47EE"/>
    <w:rsid w:val="003E523E"/>
    <w:rsid w:val="003E669B"/>
    <w:rsid w:val="00401604"/>
    <w:rsid w:val="00401E62"/>
    <w:rsid w:val="00402B09"/>
    <w:rsid w:val="0040319B"/>
    <w:rsid w:val="00403894"/>
    <w:rsid w:val="00403FF6"/>
    <w:rsid w:val="004052C1"/>
    <w:rsid w:val="00405DF6"/>
    <w:rsid w:val="0041208B"/>
    <w:rsid w:val="0041410B"/>
    <w:rsid w:val="00414A63"/>
    <w:rsid w:val="004150AC"/>
    <w:rsid w:val="00416CE5"/>
    <w:rsid w:val="00417817"/>
    <w:rsid w:val="0042095A"/>
    <w:rsid w:val="004239C6"/>
    <w:rsid w:val="00440CAF"/>
    <w:rsid w:val="004417C2"/>
    <w:rsid w:val="004422BC"/>
    <w:rsid w:val="004503CB"/>
    <w:rsid w:val="00451559"/>
    <w:rsid w:val="0045465F"/>
    <w:rsid w:val="00461665"/>
    <w:rsid w:val="00463E5D"/>
    <w:rsid w:val="004676C5"/>
    <w:rsid w:val="00470B6A"/>
    <w:rsid w:val="00470FBE"/>
    <w:rsid w:val="00471779"/>
    <w:rsid w:val="00475DB3"/>
    <w:rsid w:val="00476073"/>
    <w:rsid w:val="00481624"/>
    <w:rsid w:val="00481697"/>
    <w:rsid w:val="00484A18"/>
    <w:rsid w:val="00490255"/>
    <w:rsid w:val="00492163"/>
    <w:rsid w:val="0049232C"/>
    <w:rsid w:val="00494812"/>
    <w:rsid w:val="00495B60"/>
    <w:rsid w:val="0049633A"/>
    <w:rsid w:val="004967BE"/>
    <w:rsid w:val="004A4287"/>
    <w:rsid w:val="004A505A"/>
    <w:rsid w:val="004A63EE"/>
    <w:rsid w:val="004A6C94"/>
    <w:rsid w:val="004B092F"/>
    <w:rsid w:val="004B16EB"/>
    <w:rsid w:val="004B2100"/>
    <w:rsid w:val="004B2F41"/>
    <w:rsid w:val="004B3E70"/>
    <w:rsid w:val="004B53A3"/>
    <w:rsid w:val="004B6521"/>
    <w:rsid w:val="004B786C"/>
    <w:rsid w:val="004C0380"/>
    <w:rsid w:val="004C1B8E"/>
    <w:rsid w:val="004C3277"/>
    <w:rsid w:val="004C4859"/>
    <w:rsid w:val="004D4470"/>
    <w:rsid w:val="004D651D"/>
    <w:rsid w:val="004E1F71"/>
    <w:rsid w:val="004E3006"/>
    <w:rsid w:val="004E3633"/>
    <w:rsid w:val="004E7397"/>
    <w:rsid w:val="004F043F"/>
    <w:rsid w:val="004F2820"/>
    <w:rsid w:val="004F55CA"/>
    <w:rsid w:val="004F6D30"/>
    <w:rsid w:val="00500FE7"/>
    <w:rsid w:val="00503825"/>
    <w:rsid w:val="00503A6B"/>
    <w:rsid w:val="005061A7"/>
    <w:rsid w:val="005071A7"/>
    <w:rsid w:val="00514C42"/>
    <w:rsid w:val="0051668E"/>
    <w:rsid w:val="0051691F"/>
    <w:rsid w:val="00516DDC"/>
    <w:rsid w:val="00516ECA"/>
    <w:rsid w:val="00521431"/>
    <w:rsid w:val="00524319"/>
    <w:rsid w:val="00525D07"/>
    <w:rsid w:val="00532A9B"/>
    <w:rsid w:val="005345C3"/>
    <w:rsid w:val="00535B61"/>
    <w:rsid w:val="00541240"/>
    <w:rsid w:val="00542A41"/>
    <w:rsid w:val="00545520"/>
    <w:rsid w:val="00553206"/>
    <w:rsid w:val="0055437F"/>
    <w:rsid w:val="0055448A"/>
    <w:rsid w:val="00557BB9"/>
    <w:rsid w:val="005601DE"/>
    <w:rsid w:val="00562391"/>
    <w:rsid w:val="005652CC"/>
    <w:rsid w:val="00565BF6"/>
    <w:rsid w:val="005760ED"/>
    <w:rsid w:val="005778F7"/>
    <w:rsid w:val="005911DC"/>
    <w:rsid w:val="00593AD6"/>
    <w:rsid w:val="00594EF1"/>
    <w:rsid w:val="0059568F"/>
    <w:rsid w:val="00595D21"/>
    <w:rsid w:val="00595E13"/>
    <w:rsid w:val="005A1FF3"/>
    <w:rsid w:val="005A22DF"/>
    <w:rsid w:val="005A2CF6"/>
    <w:rsid w:val="005A2FF7"/>
    <w:rsid w:val="005A47E0"/>
    <w:rsid w:val="005A5252"/>
    <w:rsid w:val="005A65C9"/>
    <w:rsid w:val="005A78C2"/>
    <w:rsid w:val="005B116D"/>
    <w:rsid w:val="005B30EF"/>
    <w:rsid w:val="005B6F98"/>
    <w:rsid w:val="005C43B0"/>
    <w:rsid w:val="005C4F9F"/>
    <w:rsid w:val="005C6208"/>
    <w:rsid w:val="005C7D78"/>
    <w:rsid w:val="005D074E"/>
    <w:rsid w:val="005D2B8F"/>
    <w:rsid w:val="005D6F09"/>
    <w:rsid w:val="005D6FB1"/>
    <w:rsid w:val="005E0487"/>
    <w:rsid w:val="005E1FB3"/>
    <w:rsid w:val="005E582F"/>
    <w:rsid w:val="005E7549"/>
    <w:rsid w:val="005F62A8"/>
    <w:rsid w:val="005F65BC"/>
    <w:rsid w:val="005F762D"/>
    <w:rsid w:val="0060153E"/>
    <w:rsid w:val="00604B4F"/>
    <w:rsid w:val="006125B8"/>
    <w:rsid w:val="006171E2"/>
    <w:rsid w:val="00621950"/>
    <w:rsid w:val="00626D42"/>
    <w:rsid w:val="00630514"/>
    <w:rsid w:val="00631D99"/>
    <w:rsid w:val="006423C7"/>
    <w:rsid w:val="00647029"/>
    <w:rsid w:val="00651367"/>
    <w:rsid w:val="006554A3"/>
    <w:rsid w:val="00655626"/>
    <w:rsid w:val="0066095D"/>
    <w:rsid w:val="006645A0"/>
    <w:rsid w:val="006658EF"/>
    <w:rsid w:val="00667C65"/>
    <w:rsid w:val="00670403"/>
    <w:rsid w:val="0067049C"/>
    <w:rsid w:val="006715AE"/>
    <w:rsid w:val="0067199B"/>
    <w:rsid w:val="00671C3D"/>
    <w:rsid w:val="0067259C"/>
    <w:rsid w:val="00672AB3"/>
    <w:rsid w:val="00687580"/>
    <w:rsid w:val="00691566"/>
    <w:rsid w:val="00695182"/>
    <w:rsid w:val="006971B4"/>
    <w:rsid w:val="006A4B6F"/>
    <w:rsid w:val="006A70E0"/>
    <w:rsid w:val="006B16CD"/>
    <w:rsid w:val="006C0EF9"/>
    <w:rsid w:val="006C20DE"/>
    <w:rsid w:val="006C5E35"/>
    <w:rsid w:val="006C7CDE"/>
    <w:rsid w:val="006D0A95"/>
    <w:rsid w:val="006D395C"/>
    <w:rsid w:val="006D3E20"/>
    <w:rsid w:val="006D665C"/>
    <w:rsid w:val="006D6C2F"/>
    <w:rsid w:val="006D6F5B"/>
    <w:rsid w:val="006E64BB"/>
    <w:rsid w:val="006E6DD0"/>
    <w:rsid w:val="006F00DF"/>
    <w:rsid w:val="006F04C9"/>
    <w:rsid w:val="006F219A"/>
    <w:rsid w:val="006F35D4"/>
    <w:rsid w:val="006F4826"/>
    <w:rsid w:val="006F5854"/>
    <w:rsid w:val="006F62BC"/>
    <w:rsid w:val="00704600"/>
    <w:rsid w:val="00705266"/>
    <w:rsid w:val="00710FE2"/>
    <w:rsid w:val="00714FE8"/>
    <w:rsid w:val="007154D8"/>
    <w:rsid w:val="0071697D"/>
    <w:rsid w:val="007174CD"/>
    <w:rsid w:val="00722854"/>
    <w:rsid w:val="007235A2"/>
    <w:rsid w:val="00724438"/>
    <w:rsid w:val="007258C2"/>
    <w:rsid w:val="00726F54"/>
    <w:rsid w:val="00727DB9"/>
    <w:rsid w:val="00730704"/>
    <w:rsid w:val="00733D91"/>
    <w:rsid w:val="00736FF8"/>
    <w:rsid w:val="00744EC0"/>
    <w:rsid w:val="00746FE1"/>
    <w:rsid w:val="0075031C"/>
    <w:rsid w:val="00750E04"/>
    <w:rsid w:val="00754B84"/>
    <w:rsid w:val="00755071"/>
    <w:rsid w:val="00755368"/>
    <w:rsid w:val="00755F4F"/>
    <w:rsid w:val="0075723F"/>
    <w:rsid w:val="007577AE"/>
    <w:rsid w:val="007616A1"/>
    <w:rsid w:val="00763758"/>
    <w:rsid w:val="00771CB0"/>
    <w:rsid w:val="007721ED"/>
    <w:rsid w:val="0077573E"/>
    <w:rsid w:val="007764F2"/>
    <w:rsid w:val="007766E8"/>
    <w:rsid w:val="00784DCB"/>
    <w:rsid w:val="0078604F"/>
    <w:rsid w:val="0079141F"/>
    <w:rsid w:val="0079205D"/>
    <w:rsid w:val="00792E7F"/>
    <w:rsid w:val="00796C81"/>
    <w:rsid w:val="007A05A7"/>
    <w:rsid w:val="007A33CA"/>
    <w:rsid w:val="007A371B"/>
    <w:rsid w:val="007A4159"/>
    <w:rsid w:val="007B06CF"/>
    <w:rsid w:val="007B5872"/>
    <w:rsid w:val="007B698B"/>
    <w:rsid w:val="007C02C8"/>
    <w:rsid w:val="007C2FFB"/>
    <w:rsid w:val="007C517A"/>
    <w:rsid w:val="007C773A"/>
    <w:rsid w:val="007D048A"/>
    <w:rsid w:val="007D1A61"/>
    <w:rsid w:val="007D56CD"/>
    <w:rsid w:val="007E26D8"/>
    <w:rsid w:val="007E514C"/>
    <w:rsid w:val="007E6CC0"/>
    <w:rsid w:val="007F2179"/>
    <w:rsid w:val="007F337A"/>
    <w:rsid w:val="007F4A16"/>
    <w:rsid w:val="007F51AD"/>
    <w:rsid w:val="007F6EB4"/>
    <w:rsid w:val="00802848"/>
    <w:rsid w:val="00803C74"/>
    <w:rsid w:val="00811BE5"/>
    <w:rsid w:val="008120AF"/>
    <w:rsid w:val="0081214B"/>
    <w:rsid w:val="00815675"/>
    <w:rsid w:val="00817F32"/>
    <w:rsid w:val="00821CE3"/>
    <w:rsid w:val="0082368C"/>
    <w:rsid w:val="00827575"/>
    <w:rsid w:val="0083221C"/>
    <w:rsid w:val="00834159"/>
    <w:rsid w:val="00834230"/>
    <w:rsid w:val="008353C3"/>
    <w:rsid w:val="008358D5"/>
    <w:rsid w:val="00840034"/>
    <w:rsid w:val="008405BF"/>
    <w:rsid w:val="00841604"/>
    <w:rsid w:val="00844521"/>
    <w:rsid w:val="00844932"/>
    <w:rsid w:val="00845939"/>
    <w:rsid w:val="0084631E"/>
    <w:rsid w:val="00852019"/>
    <w:rsid w:val="008527D3"/>
    <w:rsid w:val="008536B8"/>
    <w:rsid w:val="00853AE4"/>
    <w:rsid w:val="008548A6"/>
    <w:rsid w:val="008575BA"/>
    <w:rsid w:val="008575CE"/>
    <w:rsid w:val="008600A4"/>
    <w:rsid w:val="00860A5A"/>
    <w:rsid w:val="00864A32"/>
    <w:rsid w:val="00865DAA"/>
    <w:rsid w:val="0086737E"/>
    <w:rsid w:val="008718C3"/>
    <w:rsid w:val="008735EE"/>
    <w:rsid w:val="008738FB"/>
    <w:rsid w:val="0087447B"/>
    <w:rsid w:val="00874640"/>
    <w:rsid w:val="00874B65"/>
    <w:rsid w:val="008766EE"/>
    <w:rsid w:val="008810A3"/>
    <w:rsid w:val="00883047"/>
    <w:rsid w:val="00883597"/>
    <w:rsid w:val="00883B18"/>
    <w:rsid w:val="008905D7"/>
    <w:rsid w:val="00890DD9"/>
    <w:rsid w:val="00896F4E"/>
    <w:rsid w:val="008976CC"/>
    <w:rsid w:val="008A18E8"/>
    <w:rsid w:val="008A4A94"/>
    <w:rsid w:val="008A4B10"/>
    <w:rsid w:val="008A529A"/>
    <w:rsid w:val="008B0A23"/>
    <w:rsid w:val="008B1B80"/>
    <w:rsid w:val="008B367E"/>
    <w:rsid w:val="008B3F32"/>
    <w:rsid w:val="008C439A"/>
    <w:rsid w:val="008C43E6"/>
    <w:rsid w:val="008D104C"/>
    <w:rsid w:val="008D1286"/>
    <w:rsid w:val="008D34CF"/>
    <w:rsid w:val="008D3C92"/>
    <w:rsid w:val="008D5A77"/>
    <w:rsid w:val="008D7362"/>
    <w:rsid w:val="008D7737"/>
    <w:rsid w:val="008E1D41"/>
    <w:rsid w:val="008E2967"/>
    <w:rsid w:val="008E3451"/>
    <w:rsid w:val="008E4767"/>
    <w:rsid w:val="008E5CEE"/>
    <w:rsid w:val="008E7A52"/>
    <w:rsid w:val="008F0F82"/>
    <w:rsid w:val="008F1B24"/>
    <w:rsid w:val="008F3272"/>
    <w:rsid w:val="008F4698"/>
    <w:rsid w:val="008F635F"/>
    <w:rsid w:val="008F798A"/>
    <w:rsid w:val="00906C76"/>
    <w:rsid w:val="00914E2B"/>
    <w:rsid w:val="009155A7"/>
    <w:rsid w:val="00924CF8"/>
    <w:rsid w:val="009259CF"/>
    <w:rsid w:val="00925C79"/>
    <w:rsid w:val="00926D2C"/>
    <w:rsid w:val="0092778A"/>
    <w:rsid w:val="00930A28"/>
    <w:rsid w:val="00932794"/>
    <w:rsid w:val="00934ACC"/>
    <w:rsid w:val="00936BBE"/>
    <w:rsid w:val="00937AA2"/>
    <w:rsid w:val="009400BA"/>
    <w:rsid w:val="00944EE2"/>
    <w:rsid w:val="00955AAA"/>
    <w:rsid w:val="00956D71"/>
    <w:rsid w:val="00957AC7"/>
    <w:rsid w:val="00960648"/>
    <w:rsid w:val="00961EA2"/>
    <w:rsid w:val="00962F4A"/>
    <w:rsid w:val="009641A1"/>
    <w:rsid w:val="00966987"/>
    <w:rsid w:val="00966F6B"/>
    <w:rsid w:val="00966FB8"/>
    <w:rsid w:val="00970993"/>
    <w:rsid w:val="00972596"/>
    <w:rsid w:val="00972AB0"/>
    <w:rsid w:val="00981F6F"/>
    <w:rsid w:val="00985755"/>
    <w:rsid w:val="009876F4"/>
    <w:rsid w:val="00991D6F"/>
    <w:rsid w:val="00992793"/>
    <w:rsid w:val="0099548F"/>
    <w:rsid w:val="009A02BC"/>
    <w:rsid w:val="009A0B41"/>
    <w:rsid w:val="009A42C2"/>
    <w:rsid w:val="009A43CE"/>
    <w:rsid w:val="009A5519"/>
    <w:rsid w:val="009A718D"/>
    <w:rsid w:val="009A7627"/>
    <w:rsid w:val="009A7724"/>
    <w:rsid w:val="009B042A"/>
    <w:rsid w:val="009B24AE"/>
    <w:rsid w:val="009B337D"/>
    <w:rsid w:val="009B4B84"/>
    <w:rsid w:val="009B6A93"/>
    <w:rsid w:val="009B7401"/>
    <w:rsid w:val="009B7B30"/>
    <w:rsid w:val="009C42A8"/>
    <w:rsid w:val="009C44FC"/>
    <w:rsid w:val="009C511C"/>
    <w:rsid w:val="009C7B0F"/>
    <w:rsid w:val="009C7FF1"/>
    <w:rsid w:val="009D2004"/>
    <w:rsid w:val="009D2080"/>
    <w:rsid w:val="009D3FEE"/>
    <w:rsid w:val="009D4B5A"/>
    <w:rsid w:val="009D5564"/>
    <w:rsid w:val="009D5E66"/>
    <w:rsid w:val="009D74A6"/>
    <w:rsid w:val="009E0DC1"/>
    <w:rsid w:val="009E4052"/>
    <w:rsid w:val="009F0635"/>
    <w:rsid w:val="009F2493"/>
    <w:rsid w:val="009F2C75"/>
    <w:rsid w:val="00A0082A"/>
    <w:rsid w:val="00A02676"/>
    <w:rsid w:val="00A06D58"/>
    <w:rsid w:val="00A1119B"/>
    <w:rsid w:val="00A14480"/>
    <w:rsid w:val="00A152CA"/>
    <w:rsid w:val="00A158FE"/>
    <w:rsid w:val="00A1744D"/>
    <w:rsid w:val="00A20990"/>
    <w:rsid w:val="00A24CF1"/>
    <w:rsid w:val="00A25AB1"/>
    <w:rsid w:val="00A25D9C"/>
    <w:rsid w:val="00A32458"/>
    <w:rsid w:val="00A34395"/>
    <w:rsid w:val="00A34EC8"/>
    <w:rsid w:val="00A35387"/>
    <w:rsid w:val="00A36180"/>
    <w:rsid w:val="00A370E4"/>
    <w:rsid w:val="00A41589"/>
    <w:rsid w:val="00A4295D"/>
    <w:rsid w:val="00A4456F"/>
    <w:rsid w:val="00A457E8"/>
    <w:rsid w:val="00A45CCD"/>
    <w:rsid w:val="00A46F4A"/>
    <w:rsid w:val="00A50E5C"/>
    <w:rsid w:val="00A51F40"/>
    <w:rsid w:val="00A56918"/>
    <w:rsid w:val="00A57663"/>
    <w:rsid w:val="00A61D98"/>
    <w:rsid w:val="00A640CE"/>
    <w:rsid w:val="00A64981"/>
    <w:rsid w:val="00A67227"/>
    <w:rsid w:val="00A674A6"/>
    <w:rsid w:val="00A72A98"/>
    <w:rsid w:val="00A76AA3"/>
    <w:rsid w:val="00A76E51"/>
    <w:rsid w:val="00A77959"/>
    <w:rsid w:val="00A80584"/>
    <w:rsid w:val="00A8178F"/>
    <w:rsid w:val="00A83EDA"/>
    <w:rsid w:val="00A84C1E"/>
    <w:rsid w:val="00A8702D"/>
    <w:rsid w:val="00A871E8"/>
    <w:rsid w:val="00A8764D"/>
    <w:rsid w:val="00A9036B"/>
    <w:rsid w:val="00A90783"/>
    <w:rsid w:val="00A90996"/>
    <w:rsid w:val="00A9270C"/>
    <w:rsid w:val="00A97AFB"/>
    <w:rsid w:val="00AA1C50"/>
    <w:rsid w:val="00AA4809"/>
    <w:rsid w:val="00AA578C"/>
    <w:rsid w:val="00AB0BEE"/>
    <w:rsid w:val="00AB6AE7"/>
    <w:rsid w:val="00AC0FD5"/>
    <w:rsid w:val="00AC2280"/>
    <w:rsid w:val="00AC23AE"/>
    <w:rsid w:val="00AC28B6"/>
    <w:rsid w:val="00AC291A"/>
    <w:rsid w:val="00AC3A55"/>
    <w:rsid w:val="00AC4B00"/>
    <w:rsid w:val="00AC6280"/>
    <w:rsid w:val="00AD0889"/>
    <w:rsid w:val="00AD14C6"/>
    <w:rsid w:val="00AD19C8"/>
    <w:rsid w:val="00AD65E6"/>
    <w:rsid w:val="00AE3295"/>
    <w:rsid w:val="00AE33A2"/>
    <w:rsid w:val="00AE507E"/>
    <w:rsid w:val="00AE7FA9"/>
    <w:rsid w:val="00AF06D9"/>
    <w:rsid w:val="00AF236D"/>
    <w:rsid w:val="00AF5E1A"/>
    <w:rsid w:val="00AF6D1D"/>
    <w:rsid w:val="00B00C12"/>
    <w:rsid w:val="00B01009"/>
    <w:rsid w:val="00B05816"/>
    <w:rsid w:val="00B061D5"/>
    <w:rsid w:val="00B1090A"/>
    <w:rsid w:val="00B12131"/>
    <w:rsid w:val="00B1481C"/>
    <w:rsid w:val="00B15366"/>
    <w:rsid w:val="00B16AA1"/>
    <w:rsid w:val="00B22E69"/>
    <w:rsid w:val="00B25372"/>
    <w:rsid w:val="00B25BE7"/>
    <w:rsid w:val="00B2602D"/>
    <w:rsid w:val="00B275F8"/>
    <w:rsid w:val="00B31CE7"/>
    <w:rsid w:val="00B34BF7"/>
    <w:rsid w:val="00B36509"/>
    <w:rsid w:val="00B367DF"/>
    <w:rsid w:val="00B36CF2"/>
    <w:rsid w:val="00B400EE"/>
    <w:rsid w:val="00B40772"/>
    <w:rsid w:val="00B42744"/>
    <w:rsid w:val="00B5092F"/>
    <w:rsid w:val="00B50D1A"/>
    <w:rsid w:val="00B62B07"/>
    <w:rsid w:val="00B64D8F"/>
    <w:rsid w:val="00B6526D"/>
    <w:rsid w:val="00B70CD3"/>
    <w:rsid w:val="00B728A7"/>
    <w:rsid w:val="00B75E29"/>
    <w:rsid w:val="00B800AB"/>
    <w:rsid w:val="00B852D0"/>
    <w:rsid w:val="00B85E98"/>
    <w:rsid w:val="00B905C9"/>
    <w:rsid w:val="00B9670B"/>
    <w:rsid w:val="00BA393C"/>
    <w:rsid w:val="00BA5EAE"/>
    <w:rsid w:val="00BA6DEF"/>
    <w:rsid w:val="00BB2DC7"/>
    <w:rsid w:val="00BB311D"/>
    <w:rsid w:val="00BB3763"/>
    <w:rsid w:val="00BB3EB7"/>
    <w:rsid w:val="00BB5C12"/>
    <w:rsid w:val="00BC15DC"/>
    <w:rsid w:val="00BC4F92"/>
    <w:rsid w:val="00BC6F77"/>
    <w:rsid w:val="00BD02FC"/>
    <w:rsid w:val="00BD0D4D"/>
    <w:rsid w:val="00BD5BCD"/>
    <w:rsid w:val="00BE3539"/>
    <w:rsid w:val="00BE5090"/>
    <w:rsid w:val="00BF0B4E"/>
    <w:rsid w:val="00BF0E8D"/>
    <w:rsid w:val="00BF3A56"/>
    <w:rsid w:val="00BF41BD"/>
    <w:rsid w:val="00C01DB3"/>
    <w:rsid w:val="00C02130"/>
    <w:rsid w:val="00C12E59"/>
    <w:rsid w:val="00C13664"/>
    <w:rsid w:val="00C20E15"/>
    <w:rsid w:val="00C2284A"/>
    <w:rsid w:val="00C22E77"/>
    <w:rsid w:val="00C23D14"/>
    <w:rsid w:val="00C250E1"/>
    <w:rsid w:val="00C30C43"/>
    <w:rsid w:val="00C30F9D"/>
    <w:rsid w:val="00C3241E"/>
    <w:rsid w:val="00C37602"/>
    <w:rsid w:val="00C378F8"/>
    <w:rsid w:val="00C443AC"/>
    <w:rsid w:val="00C45F0E"/>
    <w:rsid w:val="00C523D5"/>
    <w:rsid w:val="00C54D54"/>
    <w:rsid w:val="00C5530F"/>
    <w:rsid w:val="00C57C1E"/>
    <w:rsid w:val="00C6050A"/>
    <w:rsid w:val="00C60AEC"/>
    <w:rsid w:val="00C62876"/>
    <w:rsid w:val="00C6446D"/>
    <w:rsid w:val="00C65FDB"/>
    <w:rsid w:val="00C66E83"/>
    <w:rsid w:val="00C674ED"/>
    <w:rsid w:val="00C73633"/>
    <w:rsid w:val="00C76883"/>
    <w:rsid w:val="00C76CA0"/>
    <w:rsid w:val="00C80B12"/>
    <w:rsid w:val="00C82845"/>
    <w:rsid w:val="00C85135"/>
    <w:rsid w:val="00C86A28"/>
    <w:rsid w:val="00C86AF7"/>
    <w:rsid w:val="00C87BD7"/>
    <w:rsid w:val="00C87F0F"/>
    <w:rsid w:val="00C902AC"/>
    <w:rsid w:val="00C91FA7"/>
    <w:rsid w:val="00CA0A78"/>
    <w:rsid w:val="00CA20BE"/>
    <w:rsid w:val="00CA6AAE"/>
    <w:rsid w:val="00CA78AB"/>
    <w:rsid w:val="00CB5375"/>
    <w:rsid w:val="00CB559F"/>
    <w:rsid w:val="00CC18A1"/>
    <w:rsid w:val="00CC20D3"/>
    <w:rsid w:val="00CC20D4"/>
    <w:rsid w:val="00CC2441"/>
    <w:rsid w:val="00CC2854"/>
    <w:rsid w:val="00CC2FC7"/>
    <w:rsid w:val="00CC367A"/>
    <w:rsid w:val="00CC376E"/>
    <w:rsid w:val="00CC48CA"/>
    <w:rsid w:val="00CC4E6C"/>
    <w:rsid w:val="00CC56B9"/>
    <w:rsid w:val="00CC66B5"/>
    <w:rsid w:val="00CC76FD"/>
    <w:rsid w:val="00CD3BD9"/>
    <w:rsid w:val="00CD512C"/>
    <w:rsid w:val="00CE3AE6"/>
    <w:rsid w:val="00CE519E"/>
    <w:rsid w:val="00CF43D0"/>
    <w:rsid w:val="00CF4589"/>
    <w:rsid w:val="00CF4B02"/>
    <w:rsid w:val="00CF6323"/>
    <w:rsid w:val="00CF7AE3"/>
    <w:rsid w:val="00D00245"/>
    <w:rsid w:val="00D00FBC"/>
    <w:rsid w:val="00D02794"/>
    <w:rsid w:val="00D02919"/>
    <w:rsid w:val="00D032E4"/>
    <w:rsid w:val="00D048D2"/>
    <w:rsid w:val="00D07390"/>
    <w:rsid w:val="00D12188"/>
    <w:rsid w:val="00D122C2"/>
    <w:rsid w:val="00D1410C"/>
    <w:rsid w:val="00D15F43"/>
    <w:rsid w:val="00D2074D"/>
    <w:rsid w:val="00D20D2D"/>
    <w:rsid w:val="00D22659"/>
    <w:rsid w:val="00D22EBF"/>
    <w:rsid w:val="00D26119"/>
    <w:rsid w:val="00D348D8"/>
    <w:rsid w:val="00D36313"/>
    <w:rsid w:val="00D40F8B"/>
    <w:rsid w:val="00D41B32"/>
    <w:rsid w:val="00D4242A"/>
    <w:rsid w:val="00D448D6"/>
    <w:rsid w:val="00D4577A"/>
    <w:rsid w:val="00D608F8"/>
    <w:rsid w:val="00D67DE1"/>
    <w:rsid w:val="00D740C9"/>
    <w:rsid w:val="00D74266"/>
    <w:rsid w:val="00D76FB6"/>
    <w:rsid w:val="00D800DF"/>
    <w:rsid w:val="00D80AA6"/>
    <w:rsid w:val="00D84260"/>
    <w:rsid w:val="00D8641D"/>
    <w:rsid w:val="00D86E39"/>
    <w:rsid w:val="00D93169"/>
    <w:rsid w:val="00D93CBE"/>
    <w:rsid w:val="00D96FAC"/>
    <w:rsid w:val="00DA1094"/>
    <w:rsid w:val="00DA1AE7"/>
    <w:rsid w:val="00DB04B9"/>
    <w:rsid w:val="00DB1E40"/>
    <w:rsid w:val="00DB385B"/>
    <w:rsid w:val="00DB5182"/>
    <w:rsid w:val="00DB66D4"/>
    <w:rsid w:val="00DB784C"/>
    <w:rsid w:val="00DB7B7D"/>
    <w:rsid w:val="00DC0023"/>
    <w:rsid w:val="00DC2B66"/>
    <w:rsid w:val="00DC2EC7"/>
    <w:rsid w:val="00DC35AE"/>
    <w:rsid w:val="00DC375A"/>
    <w:rsid w:val="00DD2363"/>
    <w:rsid w:val="00DD3C90"/>
    <w:rsid w:val="00DE05C3"/>
    <w:rsid w:val="00DE1F09"/>
    <w:rsid w:val="00DE3861"/>
    <w:rsid w:val="00DE4D42"/>
    <w:rsid w:val="00DE5516"/>
    <w:rsid w:val="00DE5BEA"/>
    <w:rsid w:val="00DE671B"/>
    <w:rsid w:val="00DE74FA"/>
    <w:rsid w:val="00DF064F"/>
    <w:rsid w:val="00DF1C26"/>
    <w:rsid w:val="00DF62C0"/>
    <w:rsid w:val="00E009C1"/>
    <w:rsid w:val="00E01117"/>
    <w:rsid w:val="00E055C7"/>
    <w:rsid w:val="00E127DE"/>
    <w:rsid w:val="00E13652"/>
    <w:rsid w:val="00E154C5"/>
    <w:rsid w:val="00E22B2E"/>
    <w:rsid w:val="00E232D2"/>
    <w:rsid w:val="00E239CE"/>
    <w:rsid w:val="00E24748"/>
    <w:rsid w:val="00E271FE"/>
    <w:rsid w:val="00E2782D"/>
    <w:rsid w:val="00E31203"/>
    <w:rsid w:val="00E3140C"/>
    <w:rsid w:val="00E35023"/>
    <w:rsid w:val="00E356E1"/>
    <w:rsid w:val="00E36793"/>
    <w:rsid w:val="00E3696A"/>
    <w:rsid w:val="00E3740B"/>
    <w:rsid w:val="00E374F3"/>
    <w:rsid w:val="00E377FF"/>
    <w:rsid w:val="00E5102B"/>
    <w:rsid w:val="00E5125B"/>
    <w:rsid w:val="00E54390"/>
    <w:rsid w:val="00E55B6F"/>
    <w:rsid w:val="00E56F20"/>
    <w:rsid w:val="00E6161F"/>
    <w:rsid w:val="00E618C0"/>
    <w:rsid w:val="00E631E0"/>
    <w:rsid w:val="00E66043"/>
    <w:rsid w:val="00E70723"/>
    <w:rsid w:val="00E7274A"/>
    <w:rsid w:val="00E76F9E"/>
    <w:rsid w:val="00E818D0"/>
    <w:rsid w:val="00E90491"/>
    <w:rsid w:val="00E906ED"/>
    <w:rsid w:val="00E94AF1"/>
    <w:rsid w:val="00EA64C5"/>
    <w:rsid w:val="00EA6C85"/>
    <w:rsid w:val="00EA6CA5"/>
    <w:rsid w:val="00EB0922"/>
    <w:rsid w:val="00EB565A"/>
    <w:rsid w:val="00EB7D5E"/>
    <w:rsid w:val="00EC0F68"/>
    <w:rsid w:val="00EC1D6E"/>
    <w:rsid w:val="00ED1F58"/>
    <w:rsid w:val="00ED1FAA"/>
    <w:rsid w:val="00ED2AE4"/>
    <w:rsid w:val="00ED4B77"/>
    <w:rsid w:val="00ED6001"/>
    <w:rsid w:val="00ED727F"/>
    <w:rsid w:val="00ED77C1"/>
    <w:rsid w:val="00ED7B20"/>
    <w:rsid w:val="00EE0F81"/>
    <w:rsid w:val="00EE6B2E"/>
    <w:rsid w:val="00EE74EF"/>
    <w:rsid w:val="00EE7822"/>
    <w:rsid w:val="00EF2E6C"/>
    <w:rsid w:val="00EF636D"/>
    <w:rsid w:val="00EF6956"/>
    <w:rsid w:val="00EF6AE4"/>
    <w:rsid w:val="00EF6AF4"/>
    <w:rsid w:val="00F01078"/>
    <w:rsid w:val="00F018B2"/>
    <w:rsid w:val="00F07203"/>
    <w:rsid w:val="00F079F5"/>
    <w:rsid w:val="00F10222"/>
    <w:rsid w:val="00F102CE"/>
    <w:rsid w:val="00F1075A"/>
    <w:rsid w:val="00F1114D"/>
    <w:rsid w:val="00F1192F"/>
    <w:rsid w:val="00F13D86"/>
    <w:rsid w:val="00F13DD7"/>
    <w:rsid w:val="00F15F51"/>
    <w:rsid w:val="00F15FC7"/>
    <w:rsid w:val="00F172FF"/>
    <w:rsid w:val="00F17D30"/>
    <w:rsid w:val="00F23B8D"/>
    <w:rsid w:val="00F306D8"/>
    <w:rsid w:val="00F30773"/>
    <w:rsid w:val="00F30F87"/>
    <w:rsid w:val="00F3140E"/>
    <w:rsid w:val="00F3441F"/>
    <w:rsid w:val="00F35301"/>
    <w:rsid w:val="00F417D5"/>
    <w:rsid w:val="00F43C02"/>
    <w:rsid w:val="00F45356"/>
    <w:rsid w:val="00F51202"/>
    <w:rsid w:val="00F5524C"/>
    <w:rsid w:val="00F55439"/>
    <w:rsid w:val="00F5647B"/>
    <w:rsid w:val="00F569EA"/>
    <w:rsid w:val="00F57DB1"/>
    <w:rsid w:val="00F60E34"/>
    <w:rsid w:val="00F61E9B"/>
    <w:rsid w:val="00F639B6"/>
    <w:rsid w:val="00F73C3A"/>
    <w:rsid w:val="00F741AA"/>
    <w:rsid w:val="00F7483D"/>
    <w:rsid w:val="00F75A2C"/>
    <w:rsid w:val="00F766A6"/>
    <w:rsid w:val="00F8030A"/>
    <w:rsid w:val="00F82252"/>
    <w:rsid w:val="00F82CFA"/>
    <w:rsid w:val="00F84CD0"/>
    <w:rsid w:val="00F862E2"/>
    <w:rsid w:val="00F8643C"/>
    <w:rsid w:val="00F91B0E"/>
    <w:rsid w:val="00F91ECF"/>
    <w:rsid w:val="00F95FFA"/>
    <w:rsid w:val="00FA0075"/>
    <w:rsid w:val="00FA055C"/>
    <w:rsid w:val="00FA32EC"/>
    <w:rsid w:val="00FA3C3F"/>
    <w:rsid w:val="00FA7AE0"/>
    <w:rsid w:val="00FB0C54"/>
    <w:rsid w:val="00FB1572"/>
    <w:rsid w:val="00FB30F3"/>
    <w:rsid w:val="00FB7AD0"/>
    <w:rsid w:val="00FC2711"/>
    <w:rsid w:val="00FC4985"/>
    <w:rsid w:val="00FC62CA"/>
    <w:rsid w:val="00FD37FA"/>
    <w:rsid w:val="00FD5BFF"/>
    <w:rsid w:val="00FD5F47"/>
    <w:rsid w:val="00FD666B"/>
    <w:rsid w:val="00FD7D6D"/>
    <w:rsid w:val="00FE00D0"/>
    <w:rsid w:val="00FE07B5"/>
    <w:rsid w:val="00FE0D77"/>
    <w:rsid w:val="00FE11BE"/>
    <w:rsid w:val="00FE1A82"/>
    <w:rsid w:val="00FE2427"/>
    <w:rsid w:val="00FE3877"/>
    <w:rsid w:val="00FE4FF9"/>
    <w:rsid w:val="00FE6227"/>
    <w:rsid w:val="00FE6AEB"/>
    <w:rsid w:val="00FE6DF8"/>
    <w:rsid w:val="00FF0970"/>
    <w:rsid w:val="00FF0E81"/>
    <w:rsid w:val="00FF1512"/>
    <w:rsid w:val="00FF152D"/>
    <w:rsid w:val="00FF25D3"/>
    <w:rsid w:val="00FF4DE7"/>
    <w:rsid w:val="00FF5F18"/>
    <w:rsid w:val="02166ECF"/>
    <w:rsid w:val="060A3B1D"/>
    <w:rsid w:val="07DAFDA2"/>
    <w:rsid w:val="08026E69"/>
    <w:rsid w:val="08D700DC"/>
    <w:rsid w:val="09F0690D"/>
    <w:rsid w:val="0A39A09A"/>
    <w:rsid w:val="0A9D2D19"/>
    <w:rsid w:val="0AD374B0"/>
    <w:rsid w:val="0ADC0044"/>
    <w:rsid w:val="0BF52B15"/>
    <w:rsid w:val="0CAA5AB5"/>
    <w:rsid w:val="0D000DD7"/>
    <w:rsid w:val="0D25C572"/>
    <w:rsid w:val="0EF28852"/>
    <w:rsid w:val="1061570E"/>
    <w:rsid w:val="12405F9E"/>
    <w:rsid w:val="125799FA"/>
    <w:rsid w:val="126005DC"/>
    <w:rsid w:val="12F9AE14"/>
    <w:rsid w:val="13322652"/>
    <w:rsid w:val="1354C388"/>
    <w:rsid w:val="14445B47"/>
    <w:rsid w:val="14D684B0"/>
    <w:rsid w:val="15853E52"/>
    <w:rsid w:val="1592CB42"/>
    <w:rsid w:val="1617BD23"/>
    <w:rsid w:val="18AD27B5"/>
    <w:rsid w:val="192ADCA4"/>
    <w:rsid w:val="199A6E41"/>
    <w:rsid w:val="19A28C01"/>
    <w:rsid w:val="1A43C0F9"/>
    <w:rsid w:val="1B9737BA"/>
    <w:rsid w:val="1BC28BDC"/>
    <w:rsid w:val="1BC9F8F4"/>
    <w:rsid w:val="1CE0EB86"/>
    <w:rsid w:val="1D5976E1"/>
    <w:rsid w:val="1DC9FFD9"/>
    <w:rsid w:val="1E0BFF6F"/>
    <w:rsid w:val="1E8C738C"/>
    <w:rsid w:val="1EDDF514"/>
    <w:rsid w:val="1EF05278"/>
    <w:rsid w:val="1EFF16BE"/>
    <w:rsid w:val="1F168702"/>
    <w:rsid w:val="205ADD5A"/>
    <w:rsid w:val="2185783F"/>
    <w:rsid w:val="23082804"/>
    <w:rsid w:val="25C5889C"/>
    <w:rsid w:val="269BFDFC"/>
    <w:rsid w:val="2749BAEA"/>
    <w:rsid w:val="2752241F"/>
    <w:rsid w:val="27F2D0A3"/>
    <w:rsid w:val="28AD9FD7"/>
    <w:rsid w:val="294AD2B2"/>
    <w:rsid w:val="29D63613"/>
    <w:rsid w:val="2A938E91"/>
    <w:rsid w:val="2B45EA59"/>
    <w:rsid w:val="2C65BD13"/>
    <w:rsid w:val="2CD3DD9B"/>
    <w:rsid w:val="2CE19B2C"/>
    <w:rsid w:val="2D3AB57B"/>
    <w:rsid w:val="2D6AF2FB"/>
    <w:rsid w:val="2E0C650F"/>
    <w:rsid w:val="2E3CFBB1"/>
    <w:rsid w:val="2E97AD5A"/>
    <w:rsid w:val="2F589EA2"/>
    <w:rsid w:val="2FE040F9"/>
    <w:rsid w:val="2FF76882"/>
    <w:rsid w:val="30620A6A"/>
    <w:rsid w:val="31B2ADC6"/>
    <w:rsid w:val="31F7A3E4"/>
    <w:rsid w:val="31F88D86"/>
    <w:rsid w:val="3214BF38"/>
    <w:rsid w:val="3398C9A9"/>
    <w:rsid w:val="36D5A4FE"/>
    <w:rsid w:val="383E8C80"/>
    <w:rsid w:val="386626DB"/>
    <w:rsid w:val="387C3DC7"/>
    <w:rsid w:val="39462EB0"/>
    <w:rsid w:val="3A2A2DE9"/>
    <w:rsid w:val="3A60B4E6"/>
    <w:rsid w:val="3AD530E5"/>
    <w:rsid w:val="3AF72EBA"/>
    <w:rsid w:val="3B9EE904"/>
    <w:rsid w:val="3CCFE114"/>
    <w:rsid w:val="3DCFF8E3"/>
    <w:rsid w:val="3E1D0BF3"/>
    <w:rsid w:val="3F52DD0D"/>
    <w:rsid w:val="3F77C2CB"/>
    <w:rsid w:val="3FE39A5E"/>
    <w:rsid w:val="4173612F"/>
    <w:rsid w:val="420C007A"/>
    <w:rsid w:val="4283FE00"/>
    <w:rsid w:val="429C668F"/>
    <w:rsid w:val="435E8484"/>
    <w:rsid w:val="450F5A54"/>
    <w:rsid w:val="453FB1EB"/>
    <w:rsid w:val="4560131F"/>
    <w:rsid w:val="459B4AE5"/>
    <w:rsid w:val="45B9ED75"/>
    <w:rsid w:val="468696B2"/>
    <w:rsid w:val="4764D43D"/>
    <w:rsid w:val="478F2FC4"/>
    <w:rsid w:val="486B8E95"/>
    <w:rsid w:val="4889ACD5"/>
    <w:rsid w:val="48F27753"/>
    <w:rsid w:val="497C994F"/>
    <w:rsid w:val="4A869822"/>
    <w:rsid w:val="4ACF3BBB"/>
    <w:rsid w:val="4BD22282"/>
    <w:rsid w:val="4CE56B00"/>
    <w:rsid w:val="4D02C867"/>
    <w:rsid w:val="4D2294FE"/>
    <w:rsid w:val="4D648D62"/>
    <w:rsid w:val="4DF42641"/>
    <w:rsid w:val="4E43C0CE"/>
    <w:rsid w:val="4EECFB41"/>
    <w:rsid w:val="503ED8A7"/>
    <w:rsid w:val="50E9FE03"/>
    <w:rsid w:val="52B550F0"/>
    <w:rsid w:val="52C43CD4"/>
    <w:rsid w:val="53C63EDF"/>
    <w:rsid w:val="53CAA1C5"/>
    <w:rsid w:val="53F56680"/>
    <w:rsid w:val="53FB4B16"/>
    <w:rsid w:val="5453F2A8"/>
    <w:rsid w:val="5468F1D0"/>
    <w:rsid w:val="5473AA49"/>
    <w:rsid w:val="54E4BD64"/>
    <w:rsid w:val="54F110BD"/>
    <w:rsid w:val="5665D4D1"/>
    <w:rsid w:val="575F7CC8"/>
    <w:rsid w:val="57DA21A2"/>
    <w:rsid w:val="595F1098"/>
    <w:rsid w:val="59A499B0"/>
    <w:rsid w:val="59F4867C"/>
    <w:rsid w:val="5AC35834"/>
    <w:rsid w:val="5C318AD0"/>
    <w:rsid w:val="5C9688A1"/>
    <w:rsid w:val="5CC25F94"/>
    <w:rsid w:val="5D1E1038"/>
    <w:rsid w:val="5D4CC4EF"/>
    <w:rsid w:val="5D6FB068"/>
    <w:rsid w:val="5DE43DE9"/>
    <w:rsid w:val="5DFCD516"/>
    <w:rsid w:val="5EAE5744"/>
    <w:rsid w:val="5F6EE4FE"/>
    <w:rsid w:val="5F83CF11"/>
    <w:rsid w:val="5F9A8901"/>
    <w:rsid w:val="5FF41E4F"/>
    <w:rsid w:val="6019FED3"/>
    <w:rsid w:val="6077F394"/>
    <w:rsid w:val="617D7199"/>
    <w:rsid w:val="61C0698C"/>
    <w:rsid w:val="61FFE22E"/>
    <w:rsid w:val="62709A89"/>
    <w:rsid w:val="631F8B20"/>
    <w:rsid w:val="63DFDDA0"/>
    <w:rsid w:val="64CA13FB"/>
    <w:rsid w:val="65BB46E6"/>
    <w:rsid w:val="65F68F13"/>
    <w:rsid w:val="66E7DDC9"/>
    <w:rsid w:val="6729BF8A"/>
    <w:rsid w:val="67A8934E"/>
    <w:rsid w:val="6871BD84"/>
    <w:rsid w:val="6878917A"/>
    <w:rsid w:val="68E139BA"/>
    <w:rsid w:val="6954758A"/>
    <w:rsid w:val="69EC655C"/>
    <w:rsid w:val="6C100CE4"/>
    <w:rsid w:val="6C1A2757"/>
    <w:rsid w:val="6C8C5D17"/>
    <w:rsid w:val="6CA79198"/>
    <w:rsid w:val="6D12277F"/>
    <w:rsid w:val="6F8A4CAE"/>
    <w:rsid w:val="7043E2D8"/>
    <w:rsid w:val="707C6C7A"/>
    <w:rsid w:val="714497C6"/>
    <w:rsid w:val="723BCBCE"/>
    <w:rsid w:val="72684D07"/>
    <w:rsid w:val="726AD59F"/>
    <w:rsid w:val="726FAE77"/>
    <w:rsid w:val="734EC54F"/>
    <w:rsid w:val="7385E3C0"/>
    <w:rsid w:val="73E82FE4"/>
    <w:rsid w:val="748BD84F"/>
    <w:rsid w:val="75E56FED"/>
    <w:rsid w:val="7647AA3E"/>
    <w:rsid w:val="784C694C"/>
    <w:rsid w:val="7899C795"/>
    <w:rsid w:val="7AC59F7E"/>
    <w:rsid w:val="7BD78851"/>
    <w:rsid w:val="7C1F73EE"/>
    <w:rsid w:val="7C2F3A52"/>
    <w:rsid w:val="7C5BFDD1"/>
    <w:rsid w:val="7C6BA8B0"/>
    <w:rsid w:val="7C81B27B"/>
    <w:rsid w:val="7D0A4CB1"/>
    <w:rsid w:val="7DEEDC4B"/>
    <w:rsid w:val="7E507166"/>
    <w:rsid w:val="7E52F6AF"/>
    <w:rsid w:val="7FB05F5B"/>
  </w:rsids>
  <m:mathPr>
    <m:mathFont m:val="Cambria Math"/>
    <m:brkBin m:val="before"/>
    <m:brkBinSub m:val="--"/>
    <m:smallFrac m:val="0"/>
    <m:dispDef/>
    <m:lMargin m:val="0"/>
    <m:rMargin m:val="0"/>
    <m:defJc m:val="centerGroup"/>
    <m:wrapIndent m:val="1440"/>
    <m:intLim m:val="subSup"/>
    <m:naryLim m:val="undOvr"/>
  </m:mathPr>
  <w:themeFontLang w:val="lv-LV"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8C1B11"/>
  <w15:docId w15:val="{DB56B1B7-C3DB-4348-9BE5-1DE811B7A0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v-LV" w:eastAsia="lv-LV"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4DCB"/>
    <w:pPr>
      <w:spacing w:after="0" w:line="240" w:lineRule="auto"/>
    </w:pPr>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C4B00"/>
    <w:pPr>
      <w:tabs>
        <w:tab w:val="center" w:pos="4153"/>
        <w:tab w:val="right" w:pos="8306"/>
      </w:tabs>
    </w:pPr>
  </w:style>
  <w:style w:type="character" w:customStyle="1" w:styleId="HeaderChar">
    <w:name w:val="Header Char"/>
    <w:basedOn w:val="DefaultParagraphFont"/>
    <w:link w:val="Header"/>
    <w:uiPriority w:val="99"/>
    <w:rsid w:val="00AC4B00"/>
  </w:style>
  <w:style w:type="paragraph" w:styleId="Footer">
    <w:name w:val="footer"/>
    <w:basedOn w:val="Normal"/>
    <w:link w:val="FooterChar"/>
    <w:uiPriority w:val="99"/>
    <w:unhideWhenUsed/>
    <w:rsid w:val="00AC4B00"/>
    <w:pPr>
      <w:tabs>
        <w:tab w:val="center" w:pos="4153"/>
        <w:tab w:val="right" w:pos="8306"/>
      </w:tabs>
    </w:pPr>
  </w:style>
  <w:style w:type="character" w:customStyle="1" w:styleId="FooterChar">
    <w:name w:val="Footer Char"/>
    <w:basedOn w:val="DefaultParagraphFont"/>
    <w:link w:val="Footer"/>
    <w:uiPriority w:val="99"/>
    <w:rsid w:val="00AC4B00"/>
  </w:style>
  <w:style w:type="paragraph" w:styleId="BalloonText">
    <w:name w:val="Balloon Text"/>
    <w:basedOn w:val="Normal"/>
    <w:link w:val="BalloonTextChar"/>
    <w:uiPriority w:val="99"/>
    <w:semiHidden/>
    <w:unhideWhenUsed/>
    <w:rsid w:val="00AC4B00"/>
    <w:rPr>
      <w:rFonts w:ascii="Tahoma" w:hAnsi="Tahoma" w:cs="Tahoma"/>
      <w:sz w:val="16"/>
      <w:szCs w:val="16"/>
    </w:rPr>
  </w:style>
  <w:style w:type="character" w:customStyle="1" w:styleId="BalloonTextChar">
    <w:name w:val="Balloon Text Char"/>
    <w:basedOn w:val="DefaultParagraphFont"/>
    <w:link w:val="BalloonText"/>
    <w:uiPriority w:val="99"/>
    <w:semiHidden/>
    <w:rsid w:val="00AC4B00"/>
    <w:rPr>
      <w:rFonts w:ascii="Tahoma" w:hAnsi="Tahoma" w:cs="Tahoma"/>
      <w:sz w:val="16"/>
      <w:szCs w:val="16"/>
    </w:rPr>
  </w:style>
  <w:style w:type="character" w:styleId="PlaceholderText">
    <w:name w:val="Placeholder Text"/>
    <w:basedOn w:val="DefaultParagraphFont"/>
    <w:uiPriority w:val="99"/>
    <w:semiHidden/>
    <w:rsid w:val="009C42A8"/>
    <w:rPr>
      <w:color w:val="808080"/>
    </w:rPr>
  </w:style>
  <w:style w:type="table" w:styleId="TableGrid">
    <w:name w:val="Table Grid"/>
    <w:basedOn w:val="TableNormal"/>
    <w:uiPriority w:val="59"/>
    <w:rsid w:val="009C42A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F5854"/>
    <w:pPr>
      <w:ind w:left="720"/>
      <w:contextualSpacing/>
    </w:pPr>
  </w:style>
  <w:style w:type="paragraph" w:customStyle="1" w:styleId="NApielikums">
    <w:name w:val="NA pielikums"/>
    <w:basedOn w:val="Normal"/>
    <w:link w:val="NApielikumsCharChar"/>
    <w:rsid w:val="006D395C"/>
    <w:pPr>
      <w:jc w:val="right"/>
    </w:pPr>
    <w:rPr>
      <w:rFonts w:eastAsia="Times New Roman" w:cs="Times New Roman"/>
      <w:szCs w:val="24"/>
    </w:rPr>
  </w:style>
  <w:style w:type="character" w:customStyle="1" w:styleId="NApielikumsCharChar">
    <w:name w:val="NA pielikums Char Char"/>
    <w:basedOn w:val="DefaultParagraphFont"/>
    <w:link w:val="NApielikums"/>
    <w:rsid w:val="006D395C"/>
    <w:rPr>
      <w:rFonts w:ascii="Times New Roman" w:eastAsia="Times New Roman" w:hAnsi="Times New Roman" w:cs="Times New Roman"/>
      <w:sz w:val="24"/>
      <w:szCs w:val="24"/>
    </w:rPr>
  </w:style>
  <w:style w:type="paragraph" w:customStyle="1" w:styleId="NAnodala">
    <w:name w:val="NA nodala"/>
    <w:basedOn w:val="Normal"/>
    <w:next w:val="NApunkts1"/>
    <w:autoRedefine/>
    <w:qFormat/>
    <w:rsid w:val="00123001"/>
    <w:pPr>
      <w:keepNext/>
      <w:keepLines/>
      <w:numPr>
        <w:numId w:val="1"/>
      </w:numPr>
      <w:spacing w:before="240"/>
      <w:outlineLvl w:val="0"/>
    </w:pPr>
    <w:rPr>
      <w:rFonts w:eastAsia="Times New Roman" w:cs="Times New Roman"/>
      <w:b/>
      <w:szCs w:val="24"/>
    </w:rPr>
  </w:style>
  <w:style w:type="paragraph" w:customStyle="1" w:styleId="NApunkts1">
    <w:name w:val="NA punkts 1"/>
    <w:basedOn w:val="Normal"/>
    <w:link w:val="NApunkts1Char"/>
    <w:qFormat/>
    <w:rsid w:val="0086737E"/>
    <w:pPr>
      <w:numPr>
        <w:numId w:val="17"/>
      </w:numPr>
      <w:spacing w:before="240"/>
      <w:jc w:val="both"/>
      <w:outlineLvl w:val="0"/>
    </w:pPr>
    <w:rPr>
      <w:rFonts w:eastAsia="Times New Roman" w:cs="Times New Roman"/>
      <w:szCs w:val="24"/>
    </w:rPr>
  </w:style>
  <w:style w:type="paragraph" w:customStyle="1" w:styleId="NAapaksnodala">
    <w:name w:val="NA apaksnodala"/>
    <w:basedOn w:val="Normal"/>
    <w:qFormat/>
    <w:rsid w:val="00123001"/>
    <w:pPr>
      <w:numPr>
        <w:ilvl w:val="1"/>
        <w:numId w:val="1"/>
      </w:numPr>
      <w:spacing w:before="240" w:after="240"/>
      <w:outlineLvl w:val="1"/>
    </w:pPr>
    <w:rPr>
      <w:rFonts w:eastAsia="Times New Roman" w:cs="Times New Roman"/>
      <w:b/>
      <w:szCs w:val="24"/>
    </w:rPr>
  </w:style>
  <w:style w:type="character" w:customStyle="1" w:styleId="NApunkts1Char">
    <w:name w:val="NA punkts 1 Char"/>
    <w:basedOn w:val="DefaultParagraphFont"/>
    <w:link w:val="NApunkts1"/>
    <w:rsid w:val="0086737E"/>
    <w:rPr>
      <w:rFonts w:ascii="Times New Roman" w:eastAsia="Times New Roman" w:hAnsi="Times New Roman" w:cs="Times New Roman"/>
      <w:sz w:val="24"/>
      <w:szCs w:val="24"/>
    </w:rPr>
  </w:style>
  <w:style w:type="paragraph" w:customStyle="1" w:styleId="NApunkts2">
    <w:name w:val="NA punkts 2"/>
    <w:basedOn w:val="Normal"/>
    <w:qFormat/>
    <w:rsid w:val="00D4577A"/>
    <w:pPr>
      <w:keepLines/>
      <w:numPr>
        <w:ilvl w:val="1"/>
        <w:numId w:val="17"/>
      </w:numPr>
      <w:spacing w:before="240"/>
      <w:jc w:val="both"/>
      <w:outlineLvl w:val="1"/>
    </w:pPr>
    <w:rPr>
      <w:rFonts w:eastAsia="Times New Roman" w:cs="Times New Roman"/>
      <w:szCs w:val="24"/>
    </w:rPr>
  </w:style>
  <w:style w:type="paragraph" w:customStyle="1" w:styleId="NApunkts3">
    <w:name w:val="NA punkts 3"/>
    <w:basedOn w:val="Normal"/>
    <w:qFormat/>
    <w:rsid w:val="00123001"/>
    <w:pPr>
      <w:keepLines/>
      <w:numPr>
        <w:ilvl w:val="2"/>
        <w:numId w:val="17"/>
      </w:numPr>
      <w:jc w:val="both"/>
      <w:outlineLvl w:val="2"/>
    </w:pPr>
    <w:rPr>
      <w:rFonts w:eastAsia="Times New Roman" w:cs="Times New Roman"/>
      <w:szCs w:val="24"/>
    </w:rPr>
  </w:style>
  <w:style w:type="paragraph" w:customStyle="1" w:styleId="NApunkts4">
    <w:name w:val="NA punkts 4"/>
    <w:basedOn w:val="Normal"/>
    <w:qFormat/>
    <w:rsid w:val="00123001"/>
    <w:pPr>
      <w:keepLines/>
      <w:numPr>
        <w:ilvl w:val="3"/>
        <w:numId w:val="17"/>
      </w:numPr>
      <w:jc w:val="both"/>
      <w:outlineLvl w:val="3"/>
    </w:pPr>
    <w:rPr>
      <w:rFonts w:eastAsia="Times New Roman" w:cs="Times New Roman"/>
      <w:szCs w:val="24"/>
    </w:rPr>
  </w:style>
  <w:style w:type="paragraph" w:customStyle="1" w:styleId="NAnodalaromiesucipari">
    <w:name w:val="NA nodala (romiesu cipari)"/>
    <w:basedOn w:val="Normal"/>
    <w:next w:val="NApunkts1"/>
    <w:autoRedefine/>
    <w:qFormat/>
    <w:rsid w:val="00ED77C1"/>
    <w:pPr>
      <w:numPr>
        <w:numId w:val="7"/>
      </w:numPr>
      <w:spacing w:before="240"/>
      <w:outlineLvl w:val="0"/>
    </w:pPr>
    <w:rPr>
      <w:rFonts w:eastAsia="Times New Roman" w:cs="Times New Roman"/>
      <w:b/>
      <w:szCs w:val="24"/>
    </w:rPr>
  </w:style>
  <w:style w:type="paragraph" w:styleId="NoSpacing">
    <w:name w:val="No Spacing"/>
    <w:uiPriority w:val="1"/>
    <w:qFormat/>
    <w:rsid w:val="00811BE5"/>
    <w:pPr>
      <w:spacing w:after="0" w:line="240" w:lineRule="auto"/>
    </w:pPr>
    <w:rPr>
      <w:rFonts w:ascii="Times New Roman" w:hAnsi="Times New Roman"/>
      <w:sz w:val="24"/>
    </w:rPr>
  </w:style>
  <w:style w:type="paragraph" w:styleId="Revision">
    <w:name w:val="Revision"/>
    <w:hidden/>
    <w:uiPriority w:val="99"/>
    <w:semiHidden/>
    <w:rsid w:val="006D665C"/>
    <w:pPr>
      <w:spacing w:after="0" w:line="240" w:lineRule="auto"/>
    </w:pPr>
    <w:rPr>
      <w:rFonts w:ascii="Times New Roman" w:hAnsi="Times New Roman"/>
      <w:sz w:val="24"/>
    </w:rPr>
  </w:style>
  <w:style w:type="character" w:styleId="CommentReference">
    <w:name w:val="annotation reference"/>
    <w:basedOn w:val="DefaultParagraphFont"/>
    <w:uiPriority w:val="99"/>
    <w:semiHidden/>
    <w:unhideWhenUsed/>
    <w:rsid w:val="00CC2441"/>
    <w:rPr>
      <w:sz w:val="16"/>
      <w:szCs w:val="16"/>
    </w:rPr>
  </w:style>
  <w:style w:type="paragraph" w:styleId="CommentText">
    <w:name w:val="annotation text"/>
    <w:basedOn w:val="Normal"/>
    <w:link w:val="CommentTextChar"/>
    <w:uiPriority w:val="99"/>
    <w:unhideWhenUsed/>
    <w:rsid w:val="00CC2441"/>
    <w:rPr>
      <w:sz w:val="20"/>
      <w:szCs w:val="20"/>
    </w:rPr>
  </w:style>
  <w:style w:type="character" w:customStyle="1" w:styleId="CommentTextChar">
    <w:name w:val="Comment Text Char"/>
    <w:basedOn w:val="DefaultParagraphFont"/>
    <w:link w:val="CommentText"/>
    <w:uiPriority w:val="99"/>
    <w:rsid w:val="00CC2441"/>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CC2441"/>
    <w:rPr>
      <w:b/>
      <w:bCs/>
    </w:rPr>
  </w:style>
  <w:style w:type="character" w:customStyle="1" w:styleId="CommentSubjectChar">
    <w:name w:val="Comment Subject Char"/>
    <w:basedOn w:val="CommentTextChar"/>
    <w:link w:val="CommentSubject"/>
    <w:uiPriority w:val="99"/>
    <w:semiHidden/>
    <w:rsid w:val="00CC2441"/>
    <w:rPr>
      <w:rFonts w:ascii="Times New Roman" w:hAnsi="Times New Roman"/>
      <w:b/>
      <w:bCs/>
      <w:sz w:val="20"/>
      <w:szCs w:val="20"/>
    </w:rPr>
  </w:style>
  <w:style w:type="character" w:styleId="Mention">
    <w:name w:val="Mention"/>
    <w:basedOn w:val="DefaultParagraphFont"/>
    <w:uiPriority w:val="99"/>
    <w:unhideWhenUsed/>
    <w:rsid w:val="00C87F0F"/>
    <w:rPr>
      <w:color w:val="2B579A"/>
      <w:shd w:val="clear" w:color="auto" w:fill="E1DFDD"/>
    </w:rPr>
  </w:style>
  <w:style w:type="paragraph" w:customStyle="1" w:styleId="body">
    <w:name w:val="body"/>
    <w:link w:val="bodyChar"/>
    <w:qFormat/>
    <w:rsid w:val="006D6C2F"/>
    <w:pPr>
      <w:spacing w:before="240" w:after="120"/>
      <w:jc w:val="both"/>
    </w:pPr>
    <w:rPr>
      <w:szCs w:val="24"/>
      <w:lang w:eastAsia="en-US"/>
    </w:rPr>
  </w:style>
  <w:style w:type="character" w:customStyle="1" w:styleId="bodyChar">
    <w:name w:val="body Char"/>
    <w:basedOn w:val="DefaultParagraphFont"/>
    <w:link w:val="body"/>
    <w:rsid w:val="006D6C2F"/>
    <w:rPr>
      <w:szCs w:val="24"/>
      <w:lang w:eastAsia="en-US"/>
    </w:rPr>
  </w:style>
  <w:style w:type="character" w:customStyle="1" w:styleId="NApunkts1Rakstz">
    <w:name w:val="NA punkts 1 Rakstz."/>
    <w:basedOn w:val="DefaultParagraphFont"/>
    <w:rsid w:val="00F079F5"/>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spainis\lbstili\Office365\Normat&#299;vie%20akti%20(&#257;r&#275;jie)\Arejais_NA_isais_EP.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8E9B586BD5C4DD4A1DF2795A22851FC"/>
        <w:category>
          <w:name w:val="Vispārīgi"/>
          <w:gallery w:val="placeholder"/>
        </w:category>
        <w:types>
          <w:type w:val="bbPlcHdr"/>
        </w:types>
        <w:behaviors>
          <w:behavior w:val="content"/>
        </w:behaviors>
        <w:guid w:val="{72F2484E-CA8E-4FEA-AA88-EDC171A8FC97}"/>
      </w:docPartPr>
      <w:docPartBody>
        <w:p w:rsidR="00DE5BEA" w:rsidRDefault="00817F32" w:rsidP="00817F32">
          <w:pPr>
            <w:pStyle w:val="D8E9B586BD5C4DD4A1DF2795A22851FC2"/>
          </w:pPr>
          <w:bookmarkStart w:id="0" w:name="_Hlk92186140"/>
          <w:r w:rsidRPr="00B21FDE">
            <w:rPr>
              <w:rFonts w:cs="Times New Roman"/>
              <w:sz w:val="14"/>
              <w:szCs w:val="14"/>
            </w:rPr>
            <w:t>K. VALDEMĀRA IELA 2A, RĪGA, LV-1050, LATVIJA. TĀLRUNIS +371 67022300, E-PASTS INFO@BANK.LV, WWW.BANK.LV</w:t>
          </w:r>
          <w:bookmarkEnd w:id="0"/>
        </w:p>
      </w:docPartBody>
    </w:docPart>
    <w:docPart>
      <w:docPartPr>
        <w:name w:val="24E01A320D1A4DFF9C187F2C0AD0332B"/>
        <w:category>
          <w:name w:val="Vispārīgi"/>
          <w:gallery w:val="placeholder"/>
        </w:category>
        <w:types>
          <w:type w:val="bbPlcHdr"/>
        </w:types>
        <w:behaviors>
          <w:behavior w:val="content"/>
        </w:behaviors>
        <w:guid w:val="{0752F733-1976-4D86-ABCA-26214433545D}"/>
      </w:docPartPr>
      <w:docPartBody>
        <w:p w:rsidR="00DE5BEA" w:rsidRDefault="00DE5BEA">
          <w:pPr>
            <w:pStyle w:val="24E01A320D1A4DFF9C187F2C0AD0332B"/>
          </w:pPr>
          <w:r w:rsidRPr="00811BE5">
            <w:rPr>
              <w:color w:val="808080" w:themeColor="background1" w:themeShade="80"/>
            </w:rPr>
            <w:t>[Datums]</w:t>
          </w:r>
        </w:p>
      </w:docPartBody>
    </w:docPart>
    <w:docPart>
      <w:docPartPr>
        <w:name w:val="F184D44BE15E47D3A8B781B7BC33554F"/>
        <w:category>
          <w:name w:val="Vispārīgi"/>
          <w:gallery w:val="placeholder"/>
        </w:category>
        <w:types>
          <w:type w:val="bbPlcHdr"/>
        </w:types>
        <w:behaviors>
          <w:behavior w:val="content"/>
        </w:behaviors>
        <w:guid w:val="{697BC890-A645-4E43-8DC1-00B9D3016023}"/>
      </w:docPartPr>
      <w:docPartBody>
        <w:p w:rsidR="00DE5BEA" w:rsidRDefault="00817F32">
          <w:pPr>
            <w:pStyle w:val="F184D44BE15E47D3A8B781B7BC33554F"/>
          </w:pPr>
          <w:r>
            <w:t xml:space="preserve">Noteikumi </w:t>
          </w:r>
        </w:p>
      </w:docPartBody>
    </w:docPart>
    <w:docPart>
      <w:docPartPr>
        <w:name w:val="41745ED7B44B40D9AAD489C6F293D17A"/>
        <w:category>
          <w:name w:val="Vispārīgi"/>
          <w:gallery w:val="placeholder"/>
        </w:category>
        <w:types>
          <w:type w:val="bbPlcHdr"/>
        </w:types>
        <w:behaviors>
          <w:behavior w:val="content"/>
        </w:behaviors>
        <w:guid w:val="{E74F2633-5184-445F-A874-20897574192A}"/>
      </w:docPartPr>
      <w:docPartBody>
        <w:p w:rsidR="00DE5BEA" w:rsidRDefault="00817F32">
          <w:pPr>
            <w:pStyle w:val="41745ED7B44B40D9AAD489C6F293D17A"/>
          </w:pPr>
          <w:r>
            <w:t xml:space="preserve">Nr. </w:t>
          </w:r>
        </w:p>
      </w:docPartBody>
    </w:docPart>
    <w:docPart>
      <w:docPartPr>
        <w:name w:val="3D7C2D024AC34E95B1673CB017FB1255"/>
        <w:category>
          <w:name w:val="Vispārīgi"/>
          <w:gallery w:val="placeholder"/>
        </w:category>
        <w:types>
          <w:type w:val="bbPlcHdr"/>
        </w:types>
        <w:behaviors>
          <w:behavior w:val="content"/>
        </w:behaviors>
        <w:guid w:val="{CBBD3C37-BE4E-46AD-A7D3-03E5730A9D57}"/>
      </w:docPartPr>
      <w:docPartBody>
        <w:p w:rsidR="00DE5BEA" w:rsidRDefault="00817F32">
          <w:pPr>
            <w:pStyle w:val="3D7C2D024AC34E95B1673CB017FB1255"/>
          </w:pPr>
          <w:r>
            <w:t>_____</w:t>
          </w:r>
        </w:p>
      </w:docPartBody>
    </w:docPart>
    <w:docPart>
      <w:docPartPr>
        <w:name w:val="1D0DD9A713074735A16E6912D1552DDD"/>
        <w:category>
          <w:name w:val="Vispārīgi"/>
          <w:gallery w:val="placeholder"/>
        </w:category>
        <w:types>
          <w:type w:val="bbPlcHdr"/>
        </w:types>
        <w:behaviors>
          <w:behavior w:val="content"/>
        </w:behaviors>
        <w:guid w:val="{757675DF-9EF1-4C67-B51E-FB1D8121E890}"/>
      </w:docPartPr>
      <w:docPartBody>
        <w:p w:rsidR="00DE5BEA" w:rsidRDefault="00817F32" w:rsidP="00817F32">
          <w:pPr>
            <w:pStyle w:val="1D0DD9A713074735A16E6912D1552DDD2"/>
          </w:pPr>
          <w:r>
            <w:rPr>
              <w:rFonts w:cs="Times New Roman"/>
              <w:szCs w:val="24"/>
            </w:rPr>
            <w:t>Rīgā</w:t>
          </w:r>
        </w:p>
      </w:docPartBody>
    </w:docPart>
    <w:docPart>
      <w:docPartPr>
        <w:name w:val="B041D81BBF6D4135A00E5CE8D47E715E"/>
        <w:category>
          <w:name w:val="Vispārīgi"/>
          <w:gallery w:val="placeholder"/>
        </w:category>
        <w:types>
          <w:type w:val="bbPlcHdr"/>
        </w:types>
        <w:behaviors>
          <w:behavior w:val="content"/>
        </w:behaviors>
        <w:guid w:val="{189E2D49-B4F7-4A68-A48F-08CBD7ECDE72}"/>
      </w:docPartPr>
      <w:docPartBody>
        <w:p w:rsidR="00DE5BEA" w:rsidRDefault="00DE5BEA">
          <w:pPr>
            <w:pStyle w:val="B041D81BBF6D4135A00E5CE8D47E715E"/>
          </w:pPr>
          <w:r w:rsidRPr="00F5647B">
            <w:rPr>
              <w:rStyle w:val="PlaceholderText"/>
              <w:b/>
            </w:rPr>
            <w:t>[Nosaukums]</w:t>
          </w:r>
        </w:p>
      </w:docPartBody>
    </w:docPart>
    <w:docPart>
      <w:docPartPr>
        <w:name w:val="204324BD029F4B1B81C8EF42876BFAE8"/>
        <w:category>
          <w:name w:val="Vispārīgi"/>
          <w:gallery w:val="placeholder"/>
        </w:category>
        <w:types>
          <w:type w:val="bbPlcHdr"/>
        </w:types>
        <w:behaviors>
          <w:behavior w:val="content"/>
        </w:behaviors>
        <w:guid w:val="{2A8C6431-0618-42E5-9B38-4428E458B659}"/>
      </w:docPartPr>
      <w:docPartBody>
        <w:p w:rsidR="00DE5BEA" w:rsidRDefault="00817F32" w:rsidP="00817F32">
          <w:pPr>
            <w:pStyle w:val="204324BD029F4B1B81C8EF42876BFAE82"/>
          </w:pPr>
          <w:r>
            <w:rPr>
              <w:rFonts w:cs="Times New Roman"/>
              <w:szCs w:val="24"/>
            </w:rPr>
            <w:t xml:space="preserve">Izdoti </w:t>
          </w:r>
        </w:p>
      </w:docPartBody>
    </w:docPart>
    <w:docPart>
      <w:docPartPr>
        <w:name w:val="01D56680E3684414A3B3292804FCA0B4"/>
        <w:category>
          <w:name w:val="Vispārīgi"/>
          <w:gallery w:val="placeholder"/>
        </w:category>
        <w:types>
          <w:type w:val="bbPlcHdr"/>
        </w:types>
        <w:behaviors>
          <w:behavior w:val="content"/>
        </w:behaviors>
        <w:guid w:val="{C734B839-01FF-4341-98F2-6277E39D3070}"/>
      </w:docPartPr>
      <w:docPartBody>
        <w:p w:rsidR="00DE5BEA" w:rsidRDefault="00817F32" w:rsidP="00817F32">
          <w:pPr>
            <w:pStyle w:val="01D56680E3684414A3B3292804FCA0B42"/>
          </w:pPr>
          <w:r>
            <w:rPr>
              <w:rFonts w:cs="Times New Roman"/>
              <w:szCs w:val="24"/>
            </w:rPr>
            <w:t>saskaņā ar</w:t>
          </w:r>
        </w:p>
      </w:docPartBody>
    </w:docPart>
    <w:docPart>
      <w:docPartPr>
        <w:name w:val="C2AD415F33A94CBE930F8A2024FF1490"/>
        <w:category>
          <w:name w:val="Vispārīgi"/>
          <w:gallery w:val="placeholder"/>
        </w:category>
        <w:types>
          <w:type w:val="bbPlcHdr"/>
        </w:types>
        <w:behaviors>
          <w:behavior w:val="content"/>
        </w:behaviors>
        <w:guid w:val="{3E6FDAA5-8A17-49DD-94F2-F60000CA18DE}"/>
      </w:docPartPr>
      <w:docPartBody>
        <w:p w:rsidR="00DE5BEA" w:rsidRDefault="00DE5BEA">
          <w:pPr>
            <w:pStyle w:val="C2AD415F33A94CBE930F8A2024FF1490"/>
          </w:pPr>
          <w:r w:rsidRPr="00301089">
            <w:rPr>
              <w:rStyle w:val="PlaceholderText"/>
            </w:rPr>
            <w:t>[likuma]</w:t>
          </w:r>
        </w:p>
      </w:docPartBody>
    </w:docPart>
    <w:docPart>
      <w:docPartPr>
        <w:name w:val="CE2B477238814290A1BBC4E3A8EFDC5D"/>
        <w:category>
          <w:name w:val="Vispārīgi"/>
          <w:gallery w:val="placeholder"/>
        </w:category>
        <w:types>
          <w:type w:val="bbPlcHdr"/>
        </w:types>
        <w:behaviors>
          <w:behavior w:val="content"/>
        </w:behaviors>
        <w:guid w:val="{E5B11BEE-96B6-48B5-8CAA-7C843AF3E054}"/>
      </w:docPartPr>
      <w:docPartBody>
        <w:p w:rsidR="00DE5BEA" w:rsidRDefault="00DE5BEA">
          <w:pPr>
            <w:pStyle w:val="CE2B477238814290A1BBC4E3A8EFDC5D"/>
          </w:pPr>
          <w:r w:rsidRPr="007F4A16">
            <w:rPr>
              <w:rStyle w:val="PlaceholderText"/>
              <w:color w:val="808080" w:themeColor="background1" w:themeShade="80"/>
            </w:rPr>
            <w:t>[nr.]</w:t>
          </w:r>
        </w:p>
      </w:docPartBody>
    </w:docPart>
    <w:docPart>
      <w:docPartPr>
        <w:name w:val="4D61DE608AB044A1841D7FB3519D3976"/>
        <w:category>
          <w:name w:val="Vispārīgi"/>
          <w:gallery w:val="placeholder"/>
        </w:category>
        <w:types>
          <w:type w:val="bbPlcHdr"/>
        </w:types>
        <w:behaviors>
          <w:behavior w:val="content"/>
        </w:behaviors>
        <w:guid w:val="{01384071-6A8F-49F5-A6DA-C759F4E2B1DE}"/>
      </w:docPartPr>
      <w:docPartBody>
        <w:p w:rsidR="00DE5BEA" w:rsidRDefault="005601DE" w:rsidP="005601DE">
          <w:pPr>
            <w:pStyle w:val="4D61DE608AB044A1841D7FB3519D39761"/>
          </w:pPr>
          <w:r>
            <w:rPr>
              <w:rFonts w:cs="Times New Roman"/>
              <w:szCs w:val="24"/>
            </w:rPr>
            <w:t>. panta</w:t>
          </w:r>
        </w:p>
      </w:docPartBody>
    </w:docPart>
    <w:docPart>
      <w:docPartPr>
        <w:name w:val="7BD4C12AF1D04FE7A1E08ABF5C40A4D2"/>
        <w:category>
          <w:name w:val="Vispārīgi"/>
          <w:gallery w:val="placeholder"/>
        </w:category>
        <w:types>
          <w:type w:val="bbPlcHdr"/>
        </w:types>
        <w:behaviors>
          <w:behavior w:val="content"/>
        </w:behaviors>
        <w:guid w:val="{8D89059B-7FCC-46F0-8DCC-8104A3400598}"/>
      </w:docPartPr>
      <w:docPartBody>
        <w:p w:rsidR="00DE5BEA" w:rsidRDefault="00DE5BEA">
          <w:pPr>
            <w:pStyle w:val="7BD4C12AF1D04FE7A1E08ABF5C40A4D2"/>
          </w:pPr>
          <w:r w:rsidRPr="00DB385B">
            <w:rPr>
              <w:rStyle w:val="PlaceholderText"/>
            </w:rPr>
            <w:t>[vārdiem]</w:t>
          </w:r>
        </w:p>
      </w:docPartBody>
    </w:docPart>
    <w:docPart>
      <w:docPartPr>
        <w:name w:val="87B47F15A25949F1A49BB1C01CCB0CF5"/>
        <w:category>
          <w:name w:val="Vispārīgi"/>
          <w:gallery w:val="placeholder"/>
        </w:category>
        <w:types>
          <w:type w:val="bbPlcHdr"/>
        </w:types>
        <w:behaviors>
          <w:behavior w:val="content"/>
        </w:behaviors>
        <w:guid w:val="{4875A088-7FE0-4A81-9085-F1215BB0D226}"/>
      </w:docPartPr>
      <w:docPartBody>
        <w:p w:rsidR="00DE5BEA" w:rsidRDefault="00DE5BEA">
          <w:pPr>
            <w:pStyle w:val="87B47F15A25949F1A49BB1C01CCB0CF5"/>
          </w:pPr>
          <w:r w:rsidRPr="00DB385B">
            <w:rPr>
              <w:rStyle w:val="PlaceholderText"/>
            </w:rPr>
            <w:t>[nr.]</w:t>
          </w:r>
        </w:p>
      </w:docPartBody>
    </w:docPart>
    <w:docPart>
      <w:docPartPr>
        <w:name w:val="399AD9F8CC744F65917206B7BAC842EA"/>
        <w:category>
          <w:name w:val="Vispārīgi"/>
          <w:gallery w:val="placeholder"/>
        </w:category>
        <w:types>
          <w:type w:val="bbPlcHdr"/>
        </w:types>
        <w:behaviors>
          <w:behavior w:val="content"/>
        </w:behaviors>
        <w:guid w:val="{158A7908-A051-44BF-AAC9-6C74CD1F2F9D}"/>
      </w:docPartPr>
      <w:docPartBody>
        <w:p w:rsidR="00DE5BEA" w:rsidRDefault="00DE5BEA">
          <w:pPr>
            <w:pStyle w:val="399AD9F8CC744F65917206B7BAC842EA"/>
          </w:pPr>
          <w:r>
            <w:rPr>
              <w:rFonts w:cs="Times New Roman"/>
            </w:rPr>
            <w:t>. punktu</w:t>
          </w:r>
        </w:p>
      </w:docPartBody>
    </w:docPart>
    <w:docPart>
      <w:docPartPr>
        <w:name w:val="CE405F69CCAB41DA9462FBCEC8A035ED"/>
        <w:category>
          <w:name w:val="Vispārīgi"/>
          <w:gallery w:val="placeholder"/>
        </w:category>
        <w:types>
          <w:type w:val="bbPlcHdr"/>
        </w:types>
        <w:behaviors>
          <w:behavior w:val="content"/>
        </w:behaviors>
        <w:guid w:val="{B126F624-55FF-4730-A628-64941716E9C3}"/>
      </w:docPartPr>
      <w:docPartBody>
        <w:p w:rsidR="00DE5BEA" w:rsidRDefault="00DE5BEA">
          <w:pPr>
            <w:pStyle w:val="CE405F69CCAB41DA9462FBCEC8A035ED"/>
          </w:pPr>
          <w:r>
            <w:rPr>
              <w:rFonts w:ascii="Times New Roman" w:hAnsi="Times New Roman" w:cs="Times New Roman"/>
            </w:rPr>
            <w:t>{amats}</w:t>
          </w:r>
        </w:p>
      </w:docPartBody>
    </w:docPart>
    <w:docPart>
      <w:docPartPr>
        <w:name w:val="8EC488D4B57843EC84207501AE1BFC43"/>
        <w:category>
          <w:name w:val="Vispārīgi"/>
          <w:gallery w:val="placeholder"/>
        </w:category>
        <w:types>
          <w:type w:val="bbPlcHdr"/>
        </w:types>
        <w:behaviors>
          <w:behavior w:val="content"/>
        </w:behaviors>
        <w:guid w:val="{F3DB1F90-9C81-48EC-9AEE-C11DF7D6C401}"/>
      </w:docPartPr>
      <w:docPartBody>
        <w:p w:rsidR="00DE5BEA" w:rsidRDefault="00DE5BEA">
          <w:pPr>
            <w:pStyle w:val="8EC488D4B57843EC84207501AE1BFC43"/>
          </w:pPr>
          <w:r w:rsidRPr="00811BE5">
            <w:rPr>
              <w:color w:val="808080" w:themeColor="background1" w:themeShade="80"/>
            </w:rPr>
            <w:t>[V. Uzvārds]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5BEA"/>
    <w:rsid w:val="00007566"/>
    <w:rsid w:val="0001784C"/>
    <w:rsid w:val="0002122A"/>
    <w:rsid w:val="000A7C1A"/>
    <w:rsid w:val="000B3F1A"/>
    <w:rsid w:val="000C71B9"/>
    <w:rsid w:val="000D1813"/>
    <w:rsid w:val="000E3AD0"/>
    <w:rsid w:val="00103242"/>
    <w:rsid w:val="00104C7E"/>
    <w:rsid w:val="00130FC3"/>
    <w:rsid w:val="0015794C"/>
    <w:rsid w:val="00166A6E"/>
    <w:rsid w:val="001C4981"/>
    <w:rsid w:val="001E680D"/>
    <w:rsid w:val="002203E2"/>
    <w:rsid w:val="00227126"/>
    <w:rsid w:val="002C6097"/>
    <w:rsid w:val="002D4DB0"/>
    <w:rsid w:val="002D5F89"/>
    <w:rsid w:val="002E31FB"/>
    <w:rsid w:val="00341C1C"/>
    <w:rsid w:val="00373867"/>
    <w:rsid w:val="003D62C0"/>
    <w:rsid w:val="003F30F1"/>
    <w:rsid w:val="00401E62"/>
    <w:rsid w:val="00403894"/>
    <w:rsid w:val="0046115C"/>
    <w:rsid w:val="005345C3"/>
    <w:rsid w:val="00542A41"/>
    <w:rsid w:val="00557BB9"/>
    <w:rsid w:val="005601DE"/>
    <w:rsid w:val="00600771"/>
    <w:rsid w:val="0060153E"/>
    <w:rsid w:val="00627211"/>
    <w:rsid w:val="006C0EF9"/>
    <w:rsid w:val="006F27EE"/>
    <w:rsid w:val="006F62BC"/>
    <w:rsid w:val="00714FE8"/>
    <w:rsid w:val="00715783"/>
    <w:rsid w:val="007174CD"/>
    <w:rsid w:val="00721BE3"/>
    <w:rsid w:val="00736FF8"/>
    <w:rsid w:val="007A3629"/>
    <w:rsid w:val="00817F32"/>
    <w:rsid w:val="008405BF"/>
    <w:rsid w:val="00844932"/>
    <w:rsid w:val="00853AE4"/>
    <w:rsid w:val="008600A4"/>
    <w:rsid w:val="008E1D41"/>
    <w:rsid w:val="008E2967"/>
    <w:rsid w:val="008F798A"/>
    <w:rsid w:val="00924E1F"/>
    <w:rsid w:val="009A42C2"/>
    <w:rsid w:val="009A649F"/>
    <w:rsid w:val="009D2080"/>
    <w:rsid w:val="009D3FEE"/>
    <w:rsid w:val="00A02676"/>
    <w:rsid w:val="00A66276"/>
    <w:rsid w:val="00AC0FD5"/>
    <w:rsid w:val="00AC2E1E"/>
    <w:rsid w:val="00B05816"/>
    <w:rsid w:val="00B275F8"/>
    <w:rsid w:val="00BA5EAE"/>
    <w:rsid w:val="00C5308F"/>
    <w:rsid w:val="00C85135"/>
    <w:rsid w:val="00CC20D3"/>
    <w:rsid w:val="00CC237D"/>
    <w:rsid w:val="00CD4A64"/>
    <w:rsid w:val="00D122C2"/>
    <w:rsid w:val="00DA1AE7"/>
    <w:rsid w:val="00DE5BEA"/>
    <w:rsid w:val="00DE74FA"/>
    <w:rsid w:val="00E009C1"/>
    <w:rsid w:val="00E06A67"/>
    <w:rsid w:val="00E13652"/>
    <w:rsid w:val="00E3740B"/>
    <w:rsid w:val="00E54390"/>
    <w:rsid w:val="00E906ED"/>
    <w:rsid w:val="00EA64C5"/>
    <w:rsid w:val="00EB1CD7"/>
    <w:rsid w:val="00ED0934"/>
    <w:rsid w:val="00F7370C"/>
    <w:rsid w:val="00FE6227"/>
  </w:rsids>
  <m:mathPr>
    <m:mathFont m:val="Cambria Math"/>
    <m:brkBin m:val="before"/>
    <m:brkBinSub m:val="--"/>
    <m:smallFrac m:val="0"/>
    <m:dispDef/>
    <m:lMargin m:val="0"/>
    <m:rMargin m:val="0"/>
    <m:defJc m:val="centerGroup"/>
    <m:wrapIndent m:val="1440"/>
    <m:intLim m:val="subSup"/>
    <m:naryLim m:val="undOvr"/>
  </m:mathPr>
  <w:themeFontLang w:val="lv-LV"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v-LV" w:eastAsia="lv-LV"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24E01A320D1A4DFF9C187F2C0AD0332B">
    <w:name w:val="24E01A320D1A4DFF9C187F2C0AD0332B"/>
  </w:style>
  <w:style w:type="paragraph" w:customStyle="1" w:styleId="F184D44BE15E47D3A8B781B7BC33554F">
    <w:name w:val="F184D44BE15E47D3A8B781B7BC33554F"/>
  </w:style>
  <w:style w:type="paragraph" w:customStyle="1" w:styleId="41745ED7B44B40D9AAD489C6F293D17A">
    <w:name w:val="41745ED7B44B40D9AAD489C6F293D17A"/>
  </w:style>
  <w:style w:type="paragraph" w:customStyle="1" w:styleId="3D7C2D024AC34E95B1673CB017FB1255">
    <w:name w:val="3D7C2D024AC34E95B1673CB017FB1255"/>
  </w:style>
  <w:style w:type="character" w:styleId="PlaceholderText">
    <w:name w:val="Placeholder Text"/>
    <w:basedOn w:val="DefaultParagraphFont"/>
    <w:uiPriority w:val="99"/>
    <w:semiHidden/>
    <w:rsid w:val="00817F32"/>
    <w:rPr>
      <w:color w:val="808080"/>
    </w:rPr>
  </w:style>
  <w:style w:type="paragraph" w:customStyle="1" w:styleId="B041D81BBF6D4135A00E5CE8D47E715E">
    <w:name w:val="B041D81BBF6D4135A00E5CE8D47E715E"/>
  </w:style>
  <w:style w:type="paragraph" w:customStyle="1" w:styleId="C2AD415F33A94CBE930F8A2024FF1490">
    <w:name w:val="C2AD415F33A94CBE930F8A2024FF1490"/>
  </w:style>
  <w:style w:type="paragraph" w:customStyle="1" w:styleId="CE2B477238814290A1BBC4E3A8EFDC5D">
    <w:name w:val="CE2B477238814290A1BBC4E3A8EFDC5D"/>
  </w:style>
  <w:style w:type="paragraph" w:customStyle="1" w:styleId="7BD4C12AF1D04FE7A1E08ABF5C40A4D2">
    <w:name w:val="7BD4C12AF1D04FE7A1E08ABF5C40A4D2"/>
  </w:style>
  <w:style w:type="paragraph" w:customStyle="1" w:styleId="87B47F15A25949F1A49BB1C01CCB0CF5">
    <w:name w:val="87B47F15A25949F1A49BB1C01CCB0CF5"/>
  </w:style>
  <w:style w:type="paragraph" w:customStyle="1" w:styleId="399AD9F8CC744F65917206B7BAC842EA">
    <w:name w:val="399AD9F8CC744F65917206B7BAC842EA"/>
  </w:style>
  <w:style w:type="paragraph" w:customStyle="1" w:styleId="CE405F69CCAB41DA9462FBCEC8A035ED">
    <w:name w:val="CE405F69CCAB41DA9462FBCEC8A035ED"/>
  </w:style>
  <w:style w:type="paragraph" w:customStyle="1" w:styleId="8EC488D4B57843EC84207501AE1BFC43">
    <w:name w:val="8EC488D4B57843EC84207501AE1BFC43"/>
  </w:style>
  <w:style w:type="paragraph" w:customStyle="1" w:styleId="4D61DE608AB044A1841D7FB3519D39761">
    <w:name w:val="4D61DE608AB044A1841D7FB3519D39761"/>
    <w:rsid w:val="005601DE"/>
    <w:pPr>
      <w:spacing w:after="0" w:line="240" w:lineRule="auto"/>
    </w:pPr>
    <w:rPr>
      <w:rFonts w:ascii="Times New Roman" w:hAnsi="Times New Roman"/>
      <w:kern w:val="0"/>
      <w:szCs w:val="22"/>
      <w14:ligatures w14:val="none"/>
    </w:rPr>
  </w:style>
  <w:style w:type="paragraph" w:customStyle="1" w:styleId="D8E9B586BD5C4DD4A1DF2795A22851FC2">
    <w:name w:val="D8E9B586BD5C4DD4A1DF2795A22851FC2"/>
    <w:rsid w:val="00817F32"/>
    <w:pPr>
      <w:spacing w:after="0" w:line="240" w:lineRule="auto"/>
    </w:pPr>
    <w:rPr>
      <w:rFonts w:ascii="Times New Roman" w:hAnsi="Times New Roman"/>
      <w:kern w:val="0"/>
      <w:szCs w:val="22"/>
      <w14:ligatures w14:val="none"/>
    </w:rPr>
  </w:style>
  <w:style w:type="paragraph" w:customStyle="1" w:styleId="1D0DD9A713074735A16E6912D1552DDD2">
    <w:name w:val="1D0DD9A713074735A16E6912D1552DDD2"/>
    <w:rsid w:val="00817F32"/>
    <w:pPr>
      <w:spacing w:after="0" w:line="240" w:lineRule="auto"/>
    </w:pPr>
    <w:rPr>
      <w:rFonts w:ascii="Times New Roman" w:hAnsi="Times New Roman"/>
      <w:kern w:val="0"/>
      <w:szCs w:val="22"/>
      <w14:ligatures w14:val="none"/>
    </w:rPr>
  </w:style>
  <w:style w:type="paragraph" w:customStyle="1" w:styleId="204324BD029F4B1B81C8EF42876BFAE82">
    <w:name w:val="204324BD029F4B1B81C8EF42876BFAE82"/>
    <w:rsid w:val="00817F32"/>
    <w:pPr>
      <w:spacing w:after="0" w:line="240" w:lineRule="auto"/>
    </w:pPr>
    <w:rPr>
      <w:rFonts w:ascii="Times New Roman" w:hAnsi="Times New Roman"/>
      <w:kern w:val="0"/>
      <w:szCs w:val="22"/>
      <w14:ligatures w14:val="none"/>
    </w:rPr>
  </w:style>
  <w:style w:type="paragraph" w:customStyle="1" w:styleId="01D56680E3684414A3B3292804FCA0B42">
    <w:name w:val="01D56680E3684414A3B3292804FCA0B42"/>
    <w:rsid w:val="00817F32"/>
    <w:pPr>
      <w:spacing w:after="0" w:line="240" w:lineRule="auto"/>
    </w:pPr>
    <w:rPr>
      <w:rFonts w:ascii="Times New Roman" w:hAnsi="Times New Roman"/>
      <w:kern w:val="0"/>
      <w:szCs w:val="22"/>
      <w14:ligatures w14:val="none"/>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2"/>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s" ma:contentTypeID="0x010100264E01C89DCCE14D9D36C8AA976D8889" ma:contentTypeVersion="3" ma:contentTypeDescription="Izveidot jaunu dokumentu." ma:contentTypeScope="" ma:versionID="30de867dbdd6765e0fe2a75cd77e9d24">
  <xsd:schema xmlns:xsd="http://www.w3.org/2001/XMLSchema" xmlns:xs="http://www.w3.org/2001/XMLSchema" xmlns:p="http://schemas.microsoft.com/office/2006/metadata/properties" xmlns:ns2="2fd72bf5-1dd6-44a4-8348-edcac87af17f" targetNamespace="http://schemas.microsoft.com/office/2006/metadata/properties" ma:root="true" ma:fieldsID="2a694c3547bd56f19e3e6d9c12101254" ns2:_="">
    <xsd:import namespace="2fd72bf5-1dd6-44a4-8348-edcac87af17f"/>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d72bf5-1dd6-44a4-8348-edcac87af1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atura tips"/>
        <xsd:element ref="dc:title" minOccurs="0" maxOccurs="1" ma:index="4" ma:displayName="Virsrakst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C41877C-4E39-49C0-832D-39C3FAD8E3D1}">
  <ds:schemaRefs>
    <ds:schemaRef ds:uri="http://schemas.openxmlformats.org/officeDocument/2006/bibliography"/>
  </ds:schemaRefs>
</ds:datastoreItem>
</file>

<file path=customXml/itemProps2.xml><?xml version="1.0" encoding="utf-8"?>
<ds:datastoreItem xmlns:ds="http://schemas.openxmlformats.org/officeDocument/2006/customXml" ds:itemID="{567BD8C0-561E-405B-8B66-A313A44AF73B}">
  <ds:schemaRefs>
    <ds:schemaRef ds:uri="http://schemas.microsoft.com/sharepoint/v3/contenttype/forms"/>
  </ds:schemaRefs>
</ds:datastoreItem>
</file>

<file path=customXml/itemProps3.xml><?xml version="1.0" encoding="utf-8"?>
<ds:datastoreItem xmlns:ds="http://schemas.openxmlformats.org/officeDocument/2006/customXml" ds:itemID="{648A17B2-7A55-4A35-8F0A-89E459D2E5C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5C1780F-758E-4109-ADA3-8B0DE1F869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d72bf5-1dd6-44a4-8348-edcac87af1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Arejais_NA_isais_EP.dotx</Template>
  <TotalTime>0</TotalTime>
  <Pages>4</Pages>
  <Words>1325</Words>
  <Characters>7557</Characters>
  <Application>Microsoft Office Word</Application>
  <DocSecurity>0</DocSecurity>
  <Lines>62</Lines>
  <Paragraphs>17</Paragraphs>
  <ScaleCrop>false</ScaleCrop>
  <Company>Latvijas Banka</Company>
  <LinksUpToDate>false</LinksUpToDate>
  <CharactersWithSpaces>8865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Inga Jermoloviča</dc:creator>
  <cp:keywords/>
  <cp:lastModifiedBy>Solvita Deksne</cp:lastModifiedBy>
  <cp:revision>15</cp:revision>
  <cp:lastPrinted>2010-12-20T09:45:00Z</cp:lastPrinted>
  <dcterms:created xsi:type="dcterms:W3CDTF">2026-06-18T13:42:00Z</dcterms:created>
  <dcterms:modified xsi:type="dcterms:W3CDTF">2026-07-08T09:22:00Z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0x010100264E01C89DCCE14D9D36C8AA976D8889</vt:lpwstr>
  </property>
</Properties>
</file>